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794688" w:rsidRPr="00794688" w14:paraId="53963E0A" w14:textId="77777777" w:rsidTr="00B047CF">
        <w:tc>
          <w:tcPr>
            <w:tcW w:w="5069" w:type="dxa"/>
          </w:tcPr>
          <w:p w14:paraId="2EDB7A9B" w14:textId="77777777" w:rsidR="00FD7E08" w:rsidRPr="00794688" w:rsidRDefault="00FD7E08" w:rsidP="000E6026">
            <w:pPr>
              <w:spacing w:before="120"/>
              <w:ind w:firstLine="0"/>
              <w:rPr>
                <w:rFonts w:ascii="Arial" w:hAnsi="Arial" w:cs="Arial"/>
                <w:lang w:val="uk-UA"/>
              </w:rPr>
            </w:pPr>
          </w:p>
        </w:tc>
        <w:tc>
          <w:tcPr>
            <w:tcW w:w="5070" w:type="dxa"/>
          </w:tcPr>
          <w:p w14:paraId="34FB58D0" w14:textId="77777777" w:rsidR="000E6026" w:rsidRPr="00794688" w:rsidRDefault="00B523B8" w:rsidP="000E6026">
            <w:pPr>
              <w:spacing w:before="120"/>
              <w:ind w:firstLine="0"/>
              <w:jc w:val="center"/>
              <w:rPr>
                <w:rFonts w:ascii="Arial" w:hAnsi="Arial" w:cs="Arial"/>
                <w:b/>
                <w:lang w:val="uk-UA"/>
              </w:rPr>
            </w:pPr>
            <w:r w:rsidRPr="00794688">
              <w:rPr>
                <w:rFonts w:ascii="Arial" w:hAnsi="Arial" w:cs="Arial"/>
                <w:b/>
                <w:lang w:val="uk-UA"/>
              </w:rPr>
              <w:t>ЗАТВЕРДЖЕНО</w:t>
            </w:r>
            <w:r w:rsidR="000E6026" w:rsidRPr="00794688">
              <w:rPr>
                <w:rFonts w:ascii="Arial" w:hAnsi="Arial" w:cs="Arial"/>
                <w:b/>
                <w:lang w:val="uk-UA"/>
              </w:rPr>
              <w:t>:</w:t>
            </w:r>
          </w:p>
          <w:p w14:paraId="298AE880" w14:textId="77777777" w:rsidR="000E6026" w:rsidRPr="00794688" w:rsidRDefault="000E6026" w:rsidP="000E6026">
            <w:pPr>
              <w:spacing w:before="120"/>
              <w:ind w:firstLine="0"/>
              <w:jc w:val="center"/>
              <w:rPr>
                <w:rFonts w:ascii="Arial" w:hAnsi="Arial" w:cs="Arial"/>
                <w:lang w:val="uk-UA"/>
              </w:rPr>
            </w:pPr>
            <w:r w:rsidRPr="00794688">
              <w:rPr>
                <w:rFonts w:ascii="Arial" w:hAnsi="Arial" w:cs="Arial"/>
                <w:lang w:val="uk-UA"/>
              </w:rPr>
              <w:t>загальними зборами</w:t>
            </w:r>
          </w:p>
          <w:p w14:paraId="51062E2C" w14:textId="77777777" w:rsidR="000E6026" w:rsidRPr="00794688" w:rsidRDefault="000E6026" w:rsidP="000E6026">
            <w:pPr>
              <w:ind w:firstLine="0"/>
              <w:jc w:val="center"/>
              <w:rPr>
                <w:rFonts w:ascii="Arial" w:hAnsi="Arial" w:cs="Arial"/>
                <w:lang w:val="uk-UA"/>
              </w:rPr>
            </w:pPr>
            <w:r w:rsidRPr="00794688">
              <w:rPr>
                <w:rFonts w:ascii="Arial" w:hAnsi="Arial" w:cs="Arial"/>
                <w:lang w:val="uk-UA"/>
              </w:rPr>
              <w:t>ВСЕУКРАЇНСЬКОЇ ГРОМАДСЬКОЇ ОРГАНІЗАЦІЇ "КОМІСІЯ З ЖУРНАЛІСТСЬКОЇ ЕТИКИ"</w:t>
            </w:r>
          </w:p>
          <w:p w14:paraId="7526263F" w14:textId="77777777" w:rsidR="00FD7E08" w:rsidRPr="00794688" w:rsidRDefault="000E6026" w:rsidP="00C963C5">
            <w:pPr>
              <w:ind w:firstLine="0"/>
              <w:jc w:val="center"/>
              <w:rPr>
                <w:rFonts w:ascii="Arial" w:hAnsi="Arial" w:cs="Arial"/>
                <w:i/>
                <w:lang w:val="uk-UA"/>
              </w:rPr>
            </w:pPr>
            <w:r w:rsidRPr="00794688">
              <w:rPr>
                <w:rFonts w:ascii="Arial" w:hAnsi="Arial" w:cs="Arial"/>
                <w:lang w:val="uk-UA"/>
              </w:rPr>
              <w:t>Протокол №</w:t>
            </w:r>
            <w:r w:rsidR="00C963C5" w:rsidRPr="00794688">
              <w:rPr>
                <w:rFonts w:ascii="Arial" w:hAnsi="Arial" w:cs="Arial"/>
                <w:lang w:val="uk-UA"/>
              </w:rPr>
              <w:t>1/16</w:t>
            </w:r>
            <w:r w:rsidRPr="00794688">
              <w:rPr>
                <w:rFonts w:ascii="Arial" w:hAnsi="Arial" w:cs="Arial"/>
                <w:lang w:val="uk-UA"/>
              </w:rPr>
              <w:t xml:space="preserve"> від «</w:t>
            </w:r>
            <w:r w:rsidR="002E51E1" w:rsidRPr="00794688">
              <w:rPr>
                <w:rFonts w:ascii="Arial" w:hAnsi="Arial" w:cs="Arial"/>
                <w:lang w:val="uk-UA"/>
              </w:rPr>
              <w:t>02</w:t>
            </w:r>
            <w:r w:rsidRPr="00794688">
              <w:rPr>
                <w:rFonts w:ascii="Arial" w:hAnsi="Arial" w:cs="Arial"/>
                <w:lang w:val="uk-UA"/>
              </w:rPr>
              <w:t>» грудня 2016 року</w:t>
            </w:r>
          </w:p>
        </w:tc>
      </w:tr>
      <w:tr w:rsidR="00436AD2" w:rsidRPr="00794688" w14:paraId="72BDF5A4" w14:textId="77777777" w:rsidTr="00B047CF">
        <w:tc>
          <w:tcPr>
            <w:tcW w:w="5069" w:type="dxa"/>
          </w:tcPr>
          <w:p w14:paraId="45D6E8EA" w14:textId="77777777" w:rsidR="00436AD2" w:rsidRPr="00794688" w:rsidRDefault="00436AD2" w:rsidP="000E6026">
            <w:pPr>
              <w:spacing w:before="120"/>
              <w:ind w:firstLine="0"/>
              <w:rPr>
                <w:rFonts w:ascii="Arial" w:hAnsi="Arial" w:cs="Arial"/>
                <w:lang w:val="uk-UA"/>
              </w:rPr>
            </w:pPr>
          </w:p>
        </w:tc>
        <w:tc>
          <w:tcPr>
            <w:tcW w:w="5070" w:type="dxa"/>
          </w:tcPr>
          <w:p w14:paraId="60B22655" w14:textId="77777777" w:rsidR="0048096D" w:rsidRPr="00794688" w:rsidRDefault="00DA732E" w:rsidP="0048096D">
            <w:pPr>
              <w:spacing w:before="120"/>
              <w:ind w:firstLine="0"/>
              <w:jc w:val="left"/>
              <w:rPr>
                <w:rFonts w:ascii="Arial" w:hAnsi="Arial" w:cs="Arial"/>
                <w:i/>
                <w:lang w:val="uk-UA"/>
              </w:rPr>
            </w:pPr>
            <w:r w:rsidRPr="00794688">
              <w:rPr>
                <w:rFonts w:ascii="Arial" w:hAnsi="Arial" w:cs="Arial"/>
                <w:i/>
                <w:lang w:val="uk-UA"/>
              </w:rPr>
              <w:t xml:space="preserve">Особи, уповноважені </w:t>
            </w:r>
            <w:r w:rsidR="00695422" w:rsidRPr="00794688">
              <w:rPr>
                <w:rFonts w:ascii="Arial" w:hAnsi="Arial" w:cs="Arial"/>
                <w:i/>
                <w:lang w:val="uk-UA"/>
              </w:rPr>
              <w:t>на підписання</w:t>
            </w:r>
            <w:r w:rsidR="0048096D" w:rsidRPr="00794688">
              <w:rPr>
                <w:rFonts w:ascii="Arial" w:hAnsi="Arial" w:cs="Arial"/>
                <w:i/>
                <w:lang w:val="uk-UA"/>
              </w:rPr>
              <w:t xml:space="preserve"> </w:t>
            </w:r>
            <w:r w:rsidRPr="00794688">
              <w:rPr>
                <w:rFonts w:ascii="Arial" w:hAnsi="Arial" w:cs="Arial"/>
                <w:i/>
                <w:lang w:val="uk-UA"/>
              </w:rPr>
              <w:t>Положення</w:t>
            </w:r>
          </w:p>
          <w:p w14:paraId="2D75761A" w14:textId="1EF7F09E" w:rsidR="00DA732E" w:rsidRPr="00794688" w:rsidRDefault="00DA732E" w:rsidP="0048096D">
            <w:pPr>
              <w:ind w:firstLine="0"/>
              <w:jc w:val="left"/>
              <w:rPr>
                <w:rFonts w:ascii="Arial" w:hAnsi="Arial" w:cs="Arial"/>
                <w:i/>
                <w:lang w:val="uk-UA"/>
              </w:rPr>
            </w:pPr>
            <w:r w:rsidRPr="00794688">
              <w:rPr>
                <w:rFonts w:ascii="Arial" w:hAnsi="Arial" w:cs="Arial"/>
                <w:i/>
                <w:lang w:val="uk-UA"/>
              </w:rPr>
              <w:t>про Комісію з журналістської етики</w:t>
            </w:r>
            <w:r w:rsidR="00DF534F" w:rsidRPr="00794688">
              <w:rPr>
                <w:rFonts w:ascii="Arial" w:hAnsi="Arial" w:cs="Arial"/>
                <w:i/>
                <w:lang w:val="uk-UA"/>
              </w:rPr>
              <w:t xml:space="preserve"> ВГО </w:t>
            </w:r>
            <w:r w:rsidR="00DF534F" w:rsidRPr="00794688">
              <w:rPr>
                <w:rFonts w:ascii="Arial" w:hAnsi="Arial" w:cs="Arial"/>
                <w:i/>
              </w:rPr>
              <w:t>“</w:t>
            </w:r>
            <w:proofErr w:type="spellStart"/>
            <w:r w:rsidR="00695422" w:rsidRPr="00794688">
              <w:rPr>
                <w:rFonts w:ascii="Arial" w:hAnsi="Arial" w:cs="Arial"/>
                <w:i/>
                <w:lang w:val="uk-UA"/>
              </w:rPr>
              <w:t>КЖЕ</w:t>
            </w:r>
            <w:proofErr w:type="spellEnd"/>
            <w:r w:rsidR="00DF534F" w:rsidRPr="00794688">
              <w:rPr>
                <w:rFonts w:ascii="Arial" w:hAnsi="Arial" w:cs="Arial"/>
                <w:i/>
              </w:rPr>
              <w:t>”</w:t>
            </w:r>
            <w:r w:rsidR="00F772CC" w:rsidRPr="00794688">
              <w:rPr>
                <w:rFonts w:ascii="Arial" w:hAnsi="Arial" w:cs="Arial"/>
                <w:i/>
                <w:lang w:val="uk-UA"/>
              </w:rPr>
              <w:t>:</w:t>
            </w:r>
          </w:p>
          <w:p w14:paraId="0E409A84" w14:textId="77777777" w:rsidR="00FC7653" w:rsidRPr="00794688" w:rsidRDefault="00FC7653" w:rsidP="003F0C09">
            <w:pPr>
              <w:spacing w:before="120"/>
              <w:ind w:firstLine="0"/>
              <w:jc w:val="left"/>
              <w:rPr>
                <w:rFonts w:ascii="Arial" w:hAnsi="Arial" w:cs="Arial"/>
                <w:i/>
                <w:lang w:val="uk-UA"/>
              </w:rPr>
            </w:pPr>
            <w:r w:rsidRPr="00794688">
              <w:rPr>
                <w:rFonts w:ascii="Arial" w:hAnsi="Arial" w:cs="Arial"/>
                <w:i/>
                <w:lang w:val="uk-UA"/>
              </w:rPr>
              <w:t xml:space="preserve">Голова загальних зборів </w:t>
            </w:r>
            <w:r w:rsidR="00DF534F" w:rsidRPr="00794688">
              <w:rPr>
                <w:rFonts w:ascii="Arial" w:hAnsi="Arial" w:cs="Arial"/>
                <w:i/>
                <w:lang w:val="uk-UA"/>
              </w:rPr>
              <w:t xml:space="preserve">ВГО </w:t>
            </w:r>
            <w:r w:rsidR="00DF534F" w:rsidRPr="00794688">
              <w:rPr>
                <w:rFonts w:ascii="Arial" w:hAnsi="Arial" w:cs="Arial"/>
                <w:i/>
              </w:rPr>
              <w:t>“</w:t>
            </w:r>
            <w:proofErr w:type="spellStart"/>
            <w:r w:rsidR="00DF534F" w:rsidRPr="00794688">
              <w:rPr>
                <w:rFonts w:ascii="Arial" w:hAnsi="Arial" w:cs="Arial"/>
                <w:i/>
                <w:lang w:val="uk-UA"/>
              </w:rPr>
              <w:t>КЖЕ</w:t>
            </w:r>
            <w:proofErr w:type="spellEnd"/>
            <w:r w:rsidR="00DF534F" w:rsidRPr="00794688">
              <w:rPr>
                <w:rFonts w:ascii="Arial" w:hAnsi="Arial" w:cs="Arial"/>
                <w:i/>
              </w:rPr>
              <w:t>”</w:t>
            </w:r>
          </w:p>
          <w:p w14:paraId="5F746FFA" w14:textId="77777777" w:rsidR="003F0C09" w:rsidRPr="00794688" w:rsidRDefault="00833235" w:rsidP="00AE1AA9">
            <w:pPr>
              <w:ind w:right="-142" w:firstLine="0"/>
              <w:jc w:val="left"/>
              <w:rPr>
                <w:rFonts w:ascii="Arial" w:hAnsi="Arial" w:cs="Arial"/>
                <w:i/>
                <w:lang w:val="uk-UA"/>
              </w:rPr>
            </w:pPr>
            <w:proofErr w:type="spellStart"/>
            <w:r w:rsidRPr="00794688">
              <w:rPr>
                <w:rFonts w:ascii="Arial" w:hAnsi="Arial" w:cs="Arial"/>
                <w:i/>
                <w:lang w:val="uk-UA"/>
              </w:rPr>
              <w:t>Погорелов</w:t>
            </w:r>
            <w:proofErr w:type="spellEnd"/>
            <w:r w:rsidRPr="00794688">
              <w:rPr>
                <w:rFonts w:ascii="Arial" w:hAnsi="Arial" w:cs="Arial"/>
                <w:i/>
                <w:lang w:val="uk-UA"/>
              </w:rPr>
              <w:t xml:space="preserve"> О</w:t>
            </w:r>
            <w:r w:rsidR="00AE1AA9" w:rsidRPr="00794688">
              <w:rPr>
                <w:rFonts w:ascii="Arial" w:hAnsi="Arial" w:cs="Arial"/>
                <w:i/>
                <w:lang w:val="uk-UA"/>
              </w:rPr>
              <w:t>лексій Валерійович</w:t>
            </w:r>
            <w:r w:rsidR="00AE1AA9" w:rsidRPr="00794688">
              <w:rPr>
                <w:rFonts w:ascii="Arial" w:hAnsi="Arial" w:cs="Arial"/>
                <w:i/>
                <w:lang w:val="uk-UA"/>
              </w:rPr>
              <w:tab/>
              <w:t>__</w:t>
            </w:r>
            <w:r w:rsidR="003F0C09" w:rsidRPr="00794688">
              <w:rPr>
                <w:rFonts w:ascii="Arial" w:hAnsi="Arial" w:cs="Arial"/>
                <w:i/>
                <w:lang w:val="uk-UA"/>
              </w:rPr>
              <w:t>___________</w:t>
            </w:r>
          </w:p>
          <w:p w14:paraId="10F8A23D" w14:textId="77777777" w:rsidR="00436AD2" w:rsidRPr="00794688" w:rsidRDefault="003F0C09" w:rsidP="003F0C09">
            <w:pPr>
              <w:spacing w:before="120"/>
              <w:ind w:firstLine="0"/>
              <w:jc w:val="left"/>
              <w:rPr>
                <w:rFonts w:ascii="Arial" w:hAnsi="Arial" w:cs="Arial"/>
                <w:i/>
                <w:lang w:val="uk-UA"/>
              </w:rPr>
            </w:pPr>
            <w:r w:rsidRPr="00794688">
              <w:rPr>
                <w:rFonts w:ascii="Arial" w:hAnsi="Arial" w:cs="Arial"/>
                <w:i/>
                <w:lang w:val="uk-UA"/>
              </w:rPr>
              <w:t>Секретар</w:t>
            </w:r>
            <w:r w:rsidR="00FC7653" w:rsidRPr="00794688">
              <w:rPr>
                <w:rFonts w:ascii="Arial" w:hAnsi="Arial" w:cs="Arial"/>
                <w:i/>
                <w:lang w:val="uk-UA"/>
              </w:rPr>
              <w:t xml:space="preserve"> загальних зборів </w:t>
            </w:r>
            <w:r w:rsidR="00DF534F" w:rsidRPr="00794688">
              <w:rPr>
                <w:rFonts w:ascii="Arial" w:hAnsi="Arial" w:cs="Arial"/>
                <w:i/>
                <w:lang w:val="uk-UA"/>
              </w:rPr>
              <w:t xml:space="preserve">ВГО </w:t>
            </w:r>
            <w:r w:rsidR="00DF534F" w:rsidRPr="00794688">
              <w:rPr>
                <w:rFonts w:ascii="Arial" w:hAnsi="Arial" w:cs="Arial"/>
                <w:i/>
              </w:rPr>
              <w:t>“</w:t>
            </w:r>
            <w:proofErr w:type="spellStart"/>
            <w:r w:rsidR="00DF534F" w:rsidRPr="00794688">
              <w:rPr>
                <w:rFonts w:ascii="Arial" w:hAnsi="Arial" w:cs="Arial"/>
                <w:i/>
                <w:lang w:val="uk-UA"/>
              </w:rPr>
              <w:t>КЖЕ</w:t>
            </w:r>
            <w:proofErr w:type="spellEnd"/>
            <w:r w:rsidR="00DF534F" w:rsidRPr="00794688">
              <w:rPr>
                <w:rFonts w:ascii="Arial" w:hAnsi="Arial" w:cs="Arial"/>
                <w:i/>
              </w:rPr>
              <w:t>”</w:t>
            </w:r>
          </w:p>
          <w:p w14:paraId="2D74BE86" w14:textId="77777777" w:rsidR="003F0C09" w:rsidRPr="00794688" w:rsidRDefault="00AE1AA9" w:rsidP="00AE1AA9">
            <w:pPr>
              <w:ind w:right="-142" w:firstLine="0"/>
              <w:jc w:val="left"/>
              <w:rPr>
                <w:rFonts w:ascii="Arial" w:hAnsi="Arial" w:cs="Arial"/>
                <w:lang w:val="uk-UA"/>
              </w:rPr>
            </w:pPr>
            <w:proofErr w:type="spellStart"/>
            <w:r w:rsidRPr="00794688">
              <w:rPr>
                <w:rFonts w:ascii="Arial" w:hAnsi="Arial" w:cs="Arial"/>
                <w:i/>
                <w:lang w:val="uk-UA"/>
              </w:rPr>
              <w:t>Гузь</w:t>
            </w:r>
            <w:proofErr w:type="spellEnd"/>
            <w:r w:rsidRPr="00794688">
              <w:rPr>
                <w:rFonts w:ascii="Arial" w:hAnsi="Arial" w:cs="Arial"/>
                <w:i/>
                <w:lang w:val="uk-UA"/>
              </w:rPr>
              <w:t xml:space="preserve"> Сергій Іванович</w:t>
            </w:r>
            <w:r w:rsidR="003F0C09" w:rsidRPr="00794688">
              <w:rPr>
                <w:rFonts w:ascii="Arial" w:hAnsi="Arial" w:cs="Arial"/>
                <w:i/>
                <w:lang w:val="uk-UA"/>
              </w:rPr>
              <w:tab/>
            </w:r>
            <w:r w:rsidRPr="00794688">
              <w:rPr>
                <w:rFonts w:ascii="Arial" w:hAnsi="Arial" w:cs="Arial"/>
                <w:i/>
                <w:lang w:val="uk-UA"/>
              </w:rPr>
              <w:tab/>
            </w:r>
            <w:r w:rsidR="00C830D7" w:rsidRPr="00794688">
              <w:rPr>
                <w:rFonts w:ascii="Arial" w:hAnsi="Arial" w:cs="Arial"/>
                <w:i/>
                <w:lang w:val="uk-UA"/>
              </w:rPr>
              <w:tab/>
            </w:r>
            <w:r w:rsidRPr="00794688">
              <w:rPr>
                <w:rFonts w:ascii="Arial" w:hAnsi="Arial" w:cs="Arial"/>
                <w:i/>
                <w:lang w:val="uk-UA"/>
              </w:rPr>
              <w:t>_____________</w:t>
            </w:r>
          </w:p>
        </w:tc>
      </w:tr>
    </w:tbl>
    <w:p w14:paraId="7C85820C" w14:textId="77777777" w:rsidR="00834348" w:rsidRPr="00794688" w:rsidRDefault="00834348" w:rsidP="000752F9">
      <w:pPr>
        <w:spacing w:before="120"/>
        <w:ind w:firstLine="0"/>
        <w:rPr>
          <w:rFonts w:ascii="Arial" w:hAnsi="Arial" w:cs="Arial"/>
          <w:sz w:val="22"/>
          <w:szCs w:val="22"/>
          <w:lang w:val="uk-UA"/>
        </w:rPr>
      </w:pPr>
    </w:p>
    <w:p w14:paraId="28DAEEBC" w14:textId="77777777" w:rsidR="00B047CF" w:rsidRPr="00794688" w:rsidRDefault="00B047CF" w:rsidP="000752F9">
      <w:pPr>
        <w:spacing w:before="120"/>
        <w:ind w:firstLine="0"/>
        <w:rPr>
          <w:rFonts w:ascii="Arial" w:hAnsi="Arial" w:cs="Arial"/>
          <w:sz w:val="22"/>
          <w:szCs w:val="22"/>
          <w:lang w:val="uk-UA"/>
        </w:rPr>
      </w:pPr>
    </w:p>
    <w:p w14:paraId="72057D2F" w14:textId="77777777" w:rsidR="00482E2B" w:rsidRPr="00794688" w:rsidRDefault="00482E2B" w:rsidP="000752F9">
      <w:pPr>
        <w:spacing w:before="120"/>
        <w:ind w:firstLine="0"/>
        <w:rPr>
          <w:rFonts w:ascii="Arial" w:hAnsi="Arial" w:cs="Arial"/>
          <w:sz w:val="22"/>
          <w:szCs w:val="22"/>
          <w:lang w:val="uk-UA"/>
        </w:rPr>
      </w:pPr>
    </w:p>
    <w:p w14:paraId="57A05A93" w14:textId="77777777" w:rsidR="00482E2B" w:rsidRPr="00794688" w:rsidRDefault="00482E2B" w:rsidP="000752F9">
      <w:pPr>
        <w:spacing w:before="120"/>
        <w:ind w:firstLine="0"/>
        <w:rPr>
          <w:rFonts w:ascii="Arial" w:hAnsi="Arial" w:cs="Arial"/>
          <w:sz w:val="22"/>
          <w:szCs w:val="22"/>
          <w:lang w:val="uk-UA"/>
        </w:rPr>
      </w:pPr>
    </w:p>
    <w:p w14:paraId="3DBFA5D3" w14:textId="77777777" w:rsidR="00482E2B" w:rsidRPr="00794688" w:rsidRDefault="00482E2B" w:rsidP="000752F9">
      <w:pPr>
        <w:spacing w:before="120"/>
        <w:ind w:firstLine="0"/>
        <w:rPr>
          <w:rFonts w:ascii="Arial" w:hAnsi="Arial" w:cs="Arial"/>
          <w:sz w:val="22"/>
          <w:szCs w:val="22"/>
          <w:lang w:val="uk-UA"/>
        </w:rPr>
      </w:pPr>
    </w:p>
    <w:p w14:paraId="7C49631E" w14:textId="77777777" w:rsidR="00482E2B" w:rsidRPr="00794688" w:rsidRDefault="00482E2B" w:rsidP="000752F9">
      <w:pPr>
        <w:spacing w:before="120"/>
        <w:ind w:firstLine="0"/>
        <w:rPr>
          <w:rFonts w:ascii="Arial" w:hAnsi="Arial" w:cs="Arial"/>
          <w:sz w:val="22"/>
          <w:szCs w:val="22"/>
          <w:lang w:val="uk-UA"/>
        </w:rPr>
      </w:pPr>
    </w:p>
    <w:p w14:paraId="266C8371" w14:textId="77777777" w:rsidR="00B047CF" w:rsidRPr="00794688" w:rsidRDefault="00B047CF" w:rsidP="000752F9">
      <w:pPr>
        <w:spacing w:before="120"/>
        <w:ind w:firstLine="0"/>
        <w:rPr>
          <w:rFonts w:ascii="Arial" w:hAnsi="Arial" w:cs="Arial"/>
          <w:sz w:val="22"/>
          <w:szCs w:val="22"/>
          <w:lang w:val="uk-UA"/>
        </w:rPr>
      </w:pPr>
    </w:p>
    <w:p w14:paraId="2BFB3E2C" w14:textId="77777777" w:rsidR="00BB0AC1" w:rsidRPr="00794688" w:rsidRDefault="00362824" w:rsidP="00113184">
      <w:pPr>
        <w:spacing w:before="120"/>
        <w:ind w:firstLine="0"/>
        <w:jc w:val="center"/>
        <w:rPr>
          <w:rFonts w:ascii="Arial" w:hAnsi="Arial" w:cs="Arial"/>
          <w:b/>
          <w:sz w:val="60"/>
          <w:szCs w:val="60"/>
          <w:lang w:val="uk-UA"/>
        </w:rPr>
      </w:pPr>
      <w:r w:rsidRPr="00794688">
        <w:rPr>
          <w:rFonts w:ascii="Arial" w:hAnsi="Arial" w:cs="Arial"/>
          <w:b/>
          <w:sz w:val="60"/>
          <w:szCs w:val="60"/>
          <w:lang w:val="uk-UA"/>
        </w:rPr>
        <w:t>ПОЛОЖЕННЯ</w:t>
      </w:r>
    </w:p>
    <w:p w14:paraId="608CF9B2" w14:textId="77777777" w:rsidR="00B047CF" w:rsidRPr="00794688" w:rsidRDefault="00A37B7F" w:rsidP="00113184">
      <w:pPr>
        <w:spacing w:before="120"/>
        <w:ind w:firstLine="0"/>
        <w:jc w:val="center"/>
        <w:rPr>
          <w:rFonts w:ascii="Arial" w:hAnsi="Arial" w:cs="Arial"/>
          <w:b/>
          <w:sz w:val="46"/>
          <w:szCs w:val="46"/>
          <w:lang w:val="uk-UA"/>
        </w:rPr>
      </w:pPr>
      <w:r w:rsidRPr="00794688">
        <w:rPr>
          <w:rFonts w:ascii="Arial" w:hAnsi="Arial" w:cs="Arial"/>
          <w:b/>
          <w:sz w:val="46"/>
          <w:szCs w:val="46"/>
          <w:lang w:val="uk-UA"/>
        </w:rPr>
        <w:t>ПРО КОМІСІЮ З ЖУРНАЛІСТСЬКОЇ ЕТИКИ</w:t>
      </w:r>
    </w:p>
    <w:p w14:paraId="1B540818" w14:textId="77777777" w:rsidR="00B047CF" w:rsidRPr="00794688" w:rsidRDefault="00B047CF" w:rsidP="00113184">
      <w:pPr>
        <w:spacing w:before="120"/>
        <w:ind w:firstLine="0"/>
        <w:jc w:val="center"/>
        <w:rPr>
          <w:rFonts w:ascii="Arial" w:hAnsi="Arial" w:cs="Arial"/>
          <w:b/>
          <w:sz w:val="60"/>
          <w:szCs w:val="60"/>
          <w:lang w:val="uk-UA"/>
        </w:rPr>
      </w:pPr>
    </w:p>
    <w:p w14:paraId="01C73FD0" w14:textId="77777777" w:rsidR="002349EC" w:rsidRPr="00794688" w:rsidRDefault="002349EC" w:rsidP="00113184">
      <w:pPr>
        <w:spacing w:before="120"/>
        <w:ind w:firstLine="0"/>
        <w:jc w:val="center"/>
        <w:rPr>
          <w:rFonts w:ascii="Arial" w:hAnsi="Arial" w:cs="Arial"/>
          <w:b/>
          <w:sz w:val="42"/>
          <w:szCs w:val="42"/>
          <w:lang w:val="uk-UA"/>
        </w:rPr>
      </w:pPr>
      <w:r w:rsidRPr="00794688">
        <w:rPr>
          <w:rFonts w:ascii="Arial" w:hAnsi="Arial" w:cs="Arial"/>
          <w:b/>
          <w:sz w:val="42"/>
          <w:szCs w:val="42"/>
          <w:lang w:val="uk-UA"/>
        </w:rPr>
        <w:t>ВСЕУКРА</w:t>
      </w:r>
      <w:r w:rsidR="00F60B66" w:rsidRPr="00794688">
        <w:rPr>
          <w:rFonts w:ascii="Arial" w:hAnsi="Arial" w:cs="Arial"/>
          <w:b/>
          <w:sz w:val="42"/>
          <w:szCs w:val="42"/>
          <w:lang w:val="uk-UA"/>
        </w:rPr>
        <w:t>ЇНСЬК</w:t>
      </w:r>
      <w:r w:rsidR="0026275D" w:rsidRPr="00794688">
        <w:rPr>
          <w:rFonts w:ascii="Arial" w:hAnsi="Arial" w:cs="Arial"/>
          <w:b/>
          <w:sz w:val="42"/>
          <w:szCs w:val="42"/>
          <w:lang w:val="uk-UA"/>
        </w:rPr>
        <w:t>ОЇ</w:t>
      </w:r>
      <w:r w:rsidRPr="00794688">
        <w:rPr>
          <w:rFonts w:ascii="Arial" w:hAnsi="Arial" w:cs="Arial"/>
          <w:b/>
          <w:sz w:val="42"/>
          <w:szCs w:val="42"/>
          <w:lang w:val="uk-UA"/>
        </w:rPr>
        <w:t xml:space="preserve"> ГРОМАДСЬК</w:t>
      </w:r>
      <w:r w:rsidR="0026275D" w:rsidRPr="00794688">
        <w:rPr>
          <w:rFonts w:ascii="Arial" w:hAnsi="Arial" w:cs="Arial"/>
          <w:b/>
          <w:sz w:val="42"/>
          <w:szCs w:val="42"/>
          <w:lang w:val="uk-UA"/>
        </w:rPr>
        <w:t>ОЇ ОРГАНІЗАЦ</w:t>
      </w:r>
      <w:r w:rsidR="00737D16" w:rsidRPr="00794688">
        <w:rPr>
          <w:rFonts w:ascii="Arial" w:hAnsi="Arial" w:cs="Arial"/>
          <w:b/>
          <w:sz w:val="42"/>
          <w:szCs w:val="42"/>
          <w:lang w:val="uk-UA"/>
        </w:rPr>
        <w:t>І</w:t>
      </w:r>
      <w:r w:rsidR="0026275D" w:rsidRPr="00794688">
        <w:rPr>
          <w:rFonts w:ascii="Arial" w:hAnsi="Arial" w:cs="Arial"/>
          <w:b/>
          <w:sz w:val="42"/>
          <w:szCs w:val="42"/>
          <w:lang w:val="uk-UA"/>
        </w:rPr>
        <w:t>Ї</w:t>
      </w:r>
    </w:p>
    <w:p w14:paraId="53E7BFCA" w14:textId="77777777" w:rsidR="00B047CF" w:rsidRPr="00794688" w:rsidRDefault="002349EC" w:rsidP="00113184">
      <w:pPr>
        <w:spacing w:before="120"/>
        <w:ind w:firstLine="0"/>
        <w:jc w:val="center"/>
        <w:rPr>
          <w:rFonts w:ascii="Arial" w:hAnsi="Arial" w:cs="Arial"/>
          <w:b/>
          <w:sz w:val="42"/>
          <w:szCs w:val="42"/>
          <w:lang w:val="uk-UA"/>
        </w:rPr>
      </w:pPr>
      <w:r w:rsidRPr="00794688">
        <w:rPr>
          <w:rFonts w:ascii="Arial" w:hAnsi="Arial" w:cs="Arial"/>
          <w:b/>
          <w:sz w:val="42"/>
          <w:szCs w:val="42"/>
          <w:lang w:val="uk-UA"/>
        </w:rPr>
        <w:t>"КОМІСІЯ З ЖУРНАЛІСТСЬКОЇ ЕТИКИ"</w:t>
      </w:r>
    </w:p>
    <w:p w14:paraId="7CB58F2F" w14:textId="77777777" w:rsidR="00834348" w:rsidRPr="00794688" w:rsidRDefault="00834348" w:rsidP="000752F9">
      <w:pPr>
        <w:spacing w:before="120"/>
        <w:ind w:firstLine="0"/>
        <w:rPr>
          <w:rFonts w:ascii="Arial" w:hAnsi="Arial" w:cs="Arial"/>
          <w:sz w:val="22"/>
          <w:szCs w:val="22"/>
          <w:lang w:val="uk-UA"/>
        </w:rPr>
      </w:pPr>
    </w:p>
    <w:p w14:paraId="5C42F702" w14:textId="77777777" w:rsidR="00834348" w:rsidRPr="00794688" w:rsidRDefault="00834348" w:rsidP="000752F9">
      <w:pPr>
        <w:spacing w:before="120"/>
        <w:ind w:firstLine="0"/>
        <w:rPr>
          <w:rFonts w:ascii="Arial" w:hAnsi="Arial" w:cs="Arial"/>
          <w:sz w:val="22"/>
          <w:szCs w:val="22"/>
          <w:lang w:val="uk-UA"/>
        </w:rPr>
        <w:sectPr w:rsidR="00834348" w:rsidRPr="00794688" w:rsidSect="000752F9">
          <w:headerReference w:type="even" r:id="rId10"/>
          <w:headerReference w:type="default" r:id="rId11"/>
          <w:footerReference w:type="even" r:id="rId12"/>
          <w:footerReference w:type="default" r:id="rId13"/>
          <w:headerReference w:type="first" r:id="rId14"/>
          <w:footerReference w:type="first" r:id="rId15"/>
          <w:pgSz w:w="11906" w:h="16838"/>
          <w:pgMar w:top="1134" w:right="849" w:bottom="1276" w:left="1134" w:header="709" w:footer="709" w:gutter="0"/>
          <w:pgBorders w:display="firstPage" w:offsetFrom="page">
            <w:top w:val="double" w:sz="4" w:space="24" w:color="808080" w:themeColor="background1" w:themeShade="80"/>
            <w:left w:val="double" w:sz="4" w:space="24" w:color="808080" w:themeColor="background1" w:themeShade="80"/>
            <w:bottom w:val="double" w:sz="4" w:space="24" w:color="808080" w:themeColor="background1" w:themeShade="80"/>
            <w:right w:val="double" w:sz="4" w:space="24" w:color="808080" w:themeColor="background1" w:themeShade="80"/>
          </w:pgBorders>
          <w:cols w:space="708"/>
          <w:titlePg/>
          <w:docGrid w:linePitch="360"/>
        </w:sectPr>
      </w:pPr>
    </w:p>
    <w:p w14:paraId="100AE82A" w14:textId="4B978680" w:rsidR="000150C6" w:rsidRPr="00794688" w:rsidRDefault="00F772CC" w:rsidP="000150C6">
      <w:pPr>
        <w:spacing w:before="120"/>
        <w:ind w:firstLine="0"/>
        <w:rPr>
          <w:rFonts w:ascii="Arial" w:hAnsi="Arial" w:cs="Arial"/>
          <w:sz w:val="22"/>
          <w:szCs w:val="22"/>
          <w:lang w:val="uk-UA"/>
        </w:rPr>
      </w:pPr>
      <w:r w:rsidRPr="00794688">
        <w:rPr>
          <w:rFonts w:ascii="Arial" w:hAnsi="Arial" w:cs="Arial"/>
          <w:sz w:val="22"/>
          <w:szCs w:val="22"/>
          <w:lang w:val="uk-UA"/>
        </w:rPr>
        <w:lastRenderedPageBreak/>
        <w:t xml:space="preserve">Це </w:t>
      </w:r>
      <w:r w:rsidR="00FB312C" w:rsidRPr="00794688">
        <w:rPr>
          <w:rFonts w:ascii="Arial" w:hAnsi="Arial" w:cs="Arial"/>
          <w:sz w:val="22"/>
          <w:szCs w:val="22"/>
          <w:lang w:val="uk-UA"/>
        </w:rPr>
        <w:t>Положення про Комісію з журналістської етики</w:t>
      </w:r>
      <w:r w:rsidR="000955FC" w:rsidRPr="00794688">
        <w:rPr>
          <w:rFonts w:ascii="Arial" w:hAnsi="Arial" w:cs="Arial"/>
          <w:sz w:val="22"/>
          <w:szCs w:val="22"/>
          <w:lang w:val="uk-UA"/>
        </w:rPr>
        <w:t xml:space="preserve"> визначає порядок </w:t>
      </w:r>
      <w:r w:rsidR="003938F2" w:rsidRPr="00794688">
        <w:rPr>
          <w:rFonts w:ascii="Arial" w:hAnsi="Arial" w:cs="Arial"/>
          <w:sz w:val="22"/>
          <w:szCs w:val="22"/>
          <w:lang w:val="uk-UA"/>
        </w:rPr>
        <w:t>формування</w:t>
      </w:r>
      <w:r w:rsidR="00A6786F" w:rsidRPr="00794688">
        <w:rPr>
          <w:rFonts w:ascii="Arial" w:hAnsi="Arial" w:cs="Arial"/>
          <w:sz w:val="22"/>
          <w:szCs w:val="22"/>
          <w:lang w:val="uk-UA"/>
        </w:rPr>
        <w:t xml:space="preserve">, </w:t>
      </w:r>
      <w:r w:rsidR="006C6D47" w:rsidRPr="00794688">
        <w:rPr>
          <w:rFonts w:ascii="Arial" w:hAnsi="Arial" w:cs="Arial"/>
          <w:sz w:val="22"/>
          <w:szCs w:val="22"/>
          <w:lang w:val="uk-UA"/>
        </w:rPr>
        <w:t>діяльності</w:t>
      </w:r>
      <w:r w:rsidR="000955FC" w:rsidRPr="00794688">
        <w:rPr>
          <w:rFonts w:ascii="Arial" w:hAnsi="Arial" w:cs="Arial"/>
          <w:sz w:val="22"/>
          <w:szCs w:val="22"/>
          <w:lang w:val="uk-UA"/>
        </w:rPr>
        <w:t xml:space="preserve"> </w:t>
      </w:r>
      <w:r w:rsidR="00A57F7E" w:rsidRPr="00794688">
        <w:rPr>
          <w:rFonts w:ascii="Arial" w:hAnsi="Arial" w:cs="Arial"/>
          <w:sz w:val="22"/>
          <w:szCs w:val="22"/>
          <w:lang w:val="uk-UA"/>
        </w:rPr>
        <w:t xml:space="preserve">та розпуску </w:t>
      </w:r>
      <w:r w:rsidR="00731726" w:rsidRPr="00794688">
        <w:rPr>
          <w:rFonts w:ascii="Arial" w:hAnsi="Arial" w:cs="Arial"/>
          <w:sz w:val="22"/>
          <w:szCs w:val="22"/>
          <w:lang w:val="uk-UA"/>
        </w:rPr>
        <w:t>Комісії</w:t>
      </w:r>
      <w:r w:rsidR="00A57F7E" w:rsidRPr="00794688">
        <w:rPr>
          <w:rFonts w:ascii="Arial" w:hAnsi="Arial" w:cs="Arial"/>
          <w:sz w:val="22"/>
          <w:szCs w:val="22"/>
          <w:lang w:val="uk-UA"/>
        </w:rPr>
        <w:t xml:space="preserve"> з журналістської етики як </w:t>
      </w:r>
      <w:r w:rsidR="006C080A" w:rsidRPr="00794688">
        <w:rPr>
          <w:rFonts w:ascii="Arial" w:hAnsi="Arial" w:cs="Arial"/>
          <w:sz w:val="22"/>
          <w:szCs w:val="22"/>
          <w:lang w:val="uk-UA"/>
        </w:rPr>
        <w:t>самостійного</w:t>
      </w:r>
      <w:r w:rsidR="005E10C6" w:rsidRPr="00794688">
        <w:rPr>
          <w:rFonts w:ascii="Arial" w:hAnsi="Arial" w:cs="Arial"/>
          <w:sz w:val="22"/>
          <w:szCs w:val="22"/>
          <w:lang w:val="uk-UA"/>
        </w:rPr>
        <w:t xml:space="preserve"> інститут</w:t>
      </w:r>
      <w:r w:rsidR="006C080A" w:rsidRPr="00794688">
        <w:rPr>
          <w:rFonts w:ascii="Arial" w:hAnsi="Arial" w:cs="Arial"/>
          <w:sz w:val="22"/>
          <w:szCs w:val="22"/>
          <w:lang w:val="uk-UA"/>
        </w:rPr>
        <w:t>у</w:t>
      </w:r>
      <w:r w:rsidR="00D72904" w:rsidRPr="00794688">
        <w:rPr>
          <w:rFonts w:ascii="Arial" w:hAnsi="Arial" w:cs="Arial"/>
          <w:sz w:val="22"/>
          <w:szCs w:val="22"/>
          <w:lang w:val="uk-UA"/>
        </w:rPr>
        <w:t xml:space="preserve"> громадянсь</w:t>
      </w:r>
      <w:r w:rsidR="005260A0" w:rsidRPr="00794688">
        <w:rPr>
          <w:rFonts w:ascii="Arial" w:hAnsi="Arial" w:cs="Arial"/>
          <w:sz w:val="22"/>
          <w:szCs w:val="22"/>
          <w:lang w:val="uk-UA"/>
        </w:rPr>
        <w:t>кого суспільства, що формується</w:t>
      </w:r>
      <w:r w:rsidR="00D72904" w:rsidRPr="00794688">
        <w:rPr>
          <w:rFonts w:ascii="Arial" w:hAnsi="Arial" w:cs="Arial"/>
          <w:sz w:val="22"/>
          <w:szCs w:val="22"/>
          <w:lang w:val="uk-UA"/>
        </w:rPr>
        <w:t xml:space="preserve"> в рамках внутрішньої структури </w:t>
      </w:r>
      <w:r w:rsidR="005260A0" w:rsidRPr="00794688">
        <w:rPr>
          <w:rFonts w:ascii="Arial" w:hAnsi="Arial" w:cs="Arial"/>
          <w:sz w:val="22"/>
          <w:szCs w:val="22"/>
          <w:lang w:val="uk-UA"/>
        </w:rPr>
        <w:t>ВСЕУКРАЇНСЬКОЇ ГРОМАДСЬКОЇ ОРГАНІЗАЦІЇ "КОМІСІЯ З ЖУРНАЛІСТСЬКОЇ ЕТИКИ"</w:t>
      </w:r>
      <w:r w:rsidR="000150C6" w:rsidRPr="00794688">
        <w:rPr>
          <w:rFonts w:ascii="Arial" w:hAnsi="Arial" w:cs="Arial"/>
          <w:sz w:val="22"/>
          <w:szCs w:val="22"/>
          <w:lang w:val="uk-UA"/>
        </w:rPr>
        <w:t>.</w:t>
      </w:r>
    </w:p>
    <w:p w14:paraId="0D793DF8" w14:textId="77777777" w:rsidR="000150C6" w:rsidRPr="00794688" w:rsidRDefault="000150C6" w:rsidP="000150C6">
      <w:pPr>
        <w:spacing w:before="120"/>
        <w:ind w:firstLine="0"/>
        <w:rPr>
          <w:rFonts w:ascii="Arial" w:hAnsi="Arial" w:cs="Arial"/>
          <w:sz w:val="22"/>
          <w:szCs w:val="22"/>
          <w:lang w:val="uk-UA"/>
        </w:rPr>
      </w:pPr>
    </w:p>
    <w:p w14:paraId="7F4B1B19" w14:textId="77777777" w:rsidR="00051DB0" w:rsidRPr="00794688" w:rsidRDefault="00051DB0" w:rsidP="00400EAC">
      <w:pPr>
        <w:pStyle w:val="ac"/>
        <w:numPr>
          <w:ilvl w:val="0"/>
          <w:numId w:val="4"/>
        </w:numPr>
        <w:spacing w:before="120"/>
        <w:ind w:left="1418" w:hanging="1418"/>
        <w:contextualSpacing w:val="0"/>
        <w:rPr>
          <w:rFonts w:ascii="Arial" w:hAnsi="Arial" w:cs="Arial"/>
          <w:b/>
          <w:sz w:val="22"/>
          <w:szCs w:val="22"/>
          <w:lang w:val="uk-UA"/>
        </w:rPr>
      </w:pPr>
      <w:r w:rsidRPr="00794688">
        <w:rPr>
          <w:rFonts w:ascii="Arial" w:hAnsi="Arial" w:cs="Arial"/>
          <w:b/>
          <w:sz w:val="22"/>
          <w:szCs w:val="22"/>
          <w:lang w:val="uk-UA"/>
        </w:rPr>
        <w:t>ЗАГАЛЬНІ ПОЛОЖЕННЯ</w:t>
      </w:r>
    </w:p>
    <w:p w14:paraId="7F5B7D46" w14:textId="77777777" w:rsidR="00C549B7" w:rsidRPr="00794688" w:rsidRDefault="00F9782A" w:rsidP="00F9782A">
      <w:pPr>
        <w:pStyle w:val="ac"/>
        <w:numPr>
          <w:ilvl w:val="1"/>
          <w:numId w:val="4"/>
        </w:numPr>
        <w:tabs>
          <w:tab w:val="clear" w:pos="907"/>
          <w:tab w:val="num" w:pos="851"/>
        </w:tabs>
        <w:spacing w:before="120"/>
        <w:ind w:left="851" w:hanging="851"/>
        <w:contextualSpacing w:val="0"/>
        <w:rPr>
          <w:rFonts w:ascii="Arial" w:hAnsi="Arial" w:cs="Arial"/>
          <w:sz w:val="22"/>
          <w:szCs w:val="22"/>
          <w:lang w:val="uk-UA"/>
        </w:rPr>
      </w:pPr>
      <w:r w:rsidRPr="00794688">
        <w:rPr>
          <w:rFonts w:ascii="Arial" w:hAnsi="Arial" w:cs="Arial"/>
          <w:b/>
          <w:sz w:val="22"/>
          <w:szCs w:val="22"/>
          <w:lang w:val="uk-UA"/>
        </w:rPr>
        <w:t>Комісія з журналістської етики</w:t>
      </w:r>
      <w:r w:rsidRPr="00794688">
        <w:rPr>
          <w:rFonts w:ascii="Arial" w:hAnsi="Arial" w:cs="Arial"/>
          <w:sz w:val="22"/>
          <w:szCs w:val="22"/>
          <w:lang w:val="uk-UA"/>
        </w:rPr>
        <w:t xml:space="preserve"> </w:t>
      </w:r>
      <w:r w:rsidR="00913DCA" w:rsidRPr="00794688">
        <w:rPr>
          <w:rFonts w:ascii="Arial" w:hAnsi="Arial" w:cs="Arial"/>
          <w:sz w:val="22"/>
          <w:szCs w:val="22"/>
          <w:lang w:val="uk-UA"/>
        </w:rPr>
        <w:t xml:space="preserve">(надалі – </w:t>
      </w:r>
      <w:r w:rsidR="00913DCA" w:rsidRPr="00794688">
        <w:rPr>
          <w:rFonts w:ascii="Arial" w:hAnsi="Arial" w:cs="Arial"/>
          <w:b/>
          <w:sz w:val="22"/>
          <w:szCs w:val="22"/>
          <w:lang w:val="uk-UA"/>
        </w:rPr>
        <w:t>Комісія</w:t>
      </w:r>
      <w:r w:rsidR="00913DCA" w:rsidRPr="00794688">
        <w:rPr>
          <w:rFonts w:ascii="Arial" w:hAnsi="Arial" w:cs="Arial"/>
          <w:sz w:val="22"/>
          <w:szCs w:val="22"/>
          <w:lang w:val="uk-UA"/>
        </w:rPr>
        <w:t xml:space="preserve">) </w:t>
      </w:r>
      <w:r w:rsidRPr="00794688">
        <w:rPr>
          <w:rFonts w:ascii="Arial" w:hAnsi="Arial" w:cs="Arial"/>
          <w:sz w:val="22"/>
          <w:szCs w:val="22"/>
          <w:lang w:val="uk-UA"/>
        </w:rPr>
        <w:t xml:space="preserve">є самостійним інститутом громадянського суспільства, що формується та забезпечується </w:t>
      </w:r>
      <w:r w:rsidR="00503F04" w:rsidRPr="00794688">
        <w:rPr>
          <w:rFonts w:ascii="Arial" w:hAnsi="Arial" w:cs="Arial"/>
          <w:sz w:val="22"/>
          <w:szCs w:val="22"/>
          <w:lang w:val="uk-UA"/>
        </w:rPr>
        <w:t>ВСЕУКРАЇНСЬКОЮ ГРОМАДСЬКОЮ ОРГАНІЗАЦІЄЮ "КОМІСІЯ З ЖУРНАЛІСТСЬКОЇ ЕТИКИ"</w:t>
      </w:r>
      <w:r w:rsidR="008B0D16" w:rsidRPr="00794688">
        <w:rPr>
          <w:rFonts w:ascii="Arial" w:hAnsi="Arial" w:cs="Arial"/>
          <w:sz w:val="22"/>
          <w:szCs w:val="22"/>
          <w:lang w:val="uk-UA"/>
        </w:rPr>
        <w:t xml:space="preserve"> (ідентифікаційний код 26409287)</w:t>
      </w:r>
      <w:r w:rsidRPr="00794688">
        <w:rPr>
          <w:rFonts w:ascii="Arial" w:hAnsi="Arial" w:cs="Arial"/>
          <w:sz w:val="22"/>
          <w:szCs w:val="22"/>
          <w:lang w:val="uk-UA"/>
        </w:rPr>
        <w:t xml:space="preserve"> </w:t>
      </w:r>
      <w:r w:rsidR="00503F04" w:rsidRPr="00794688">
        <w:rPr>
          <w:rFonts w:ascii="Arial" w:hAnsi="Arial" w:cs="Arial"/>
          <w:sz w:val="22"/>
          <w:szCs w:val="22"/>
          <w:lang w:val="uk-UA"/>
        </w:rPr>
        <w:t xml:space="preserve">(надалі – </w:t>
      </w:r>
      <w:r w:rsidRPr="00794688">
        <w:rPr>
          <w:rFonts w:ascii="Arial" w:hAnsi="Arial" w:cs="Arial"/>
          <w:b/>
          <w:sz w:val="22"/>
          <w:szCs w:val="22"/>
          <w:lang w:val="uk-UA"/>
        </w:rPr>
        <w:t>В</w:t>
      </w:r>
      <w:proofErr w:type="spellStart"/>
      <w:r w:rsidRPr="00794688">
        <w:rPr>
          <w:rFonts w:ascii="Arial" w:hAnsi="Arial" w:cs="Arial"/>
          <w:b/>
          <w:sz w:val="22"/>
          <w:szCs w:val="22"/>
          <w:lang w:val="uk-UA"/>
        </w:rPr>
        <w:t>ГО</w:t>
      </w:r>
      <w:r w:rsidR="00503F04" w:rsidRPr="00794688">
        <w:rPr>
          <w:rFonts w:ascii="Arial" w:hAnsi="Arial" w:cs="Arial"/>
          <w:b/>
          <w:sz w:val="22"/>
          <w:szCs w:val="22"/>
          <w:lang w:val="uk-UA"/>
        </w:rPr>
        <w:t> </w:t>
      </w:r>
      <w:proofErr w:type="spellEnd"/>
      <w:r w:rsidRPr="00794688">
        <w:rPr>
          <w:rFonts w:ascii="Arial" w:hAnsi="Arial" w:cs="Arial"/>
          <w:b/>
          <w:sz w:val="22"/>
          <w:szCs w:val="22"/>
          <w:lang w:val="uk-UA"/>
        </w:rPr>
        <w:t>«</w:t>
      </w:r>
      <w:proofErr w:type="spellStart"/>
      <w:r w:rsidRPr="00794688">
        <w:rPr>
          <w:rFonts w:ascii="Arial" w:hAnsi="Arial" w:cs="Arial"/>
          <w:b/>
          <w:sz w:val="22"/>
          <w:szCs w:val="22"/>
          <w:lang w:val="uk-UA"/>
        </w:rPr>
        <w:t>КЖЕ</w:t>
      </w:r>
      <w:proofErr w:type="spellEnd"/>
      <w:r w:rsidRPr="00794688">
        <w:rPr>
          <w:rFonts w:ascii="Arial" w:hAnsi="Arial" w:cs="Arial"/>
          <w:b/>
          <w:sz w:val="22"/>
          <w:szCs w:val="22"/>
          <w:lang w:val="uk-UA"/>
        </w:rPr>
        <w:t>»</w:t>
      </w:r>
      <w:r w:rsidR="00503F04" w:rsidRPr="00794688">
        <w:rPr>
          <w:rFonts w:ascii="Arial" w:hAnsi="Arial" w:cs="Arial"/>
          <w:sz w:val="22"/>
          <w:szCs w:val="22"/>
          <w:lang w:val="uk-UA"/>
        </w:rPr>
        <w:t>) в рамках внутрішньої структури В</w:t>
      </w:r>
      <w:proofErr w:type="spellStart"/>
      <w:r w:rsidR="00503F04" w:rsidRPr="00794688">
        <w:rPr>
          <w:rFonts w:ascii="Arial" w:hAnsi="Arial" w:cs="Arial"/>
          <w:sz w:val="22"/>
          <w:szCs w:val="22"/>
          <w:lang w:val="uk-UA"/>
        </w:rPr>
        <w:t>ГО </w:t>
      </w:r>
      <w:proofErr w:type="spellEnd"/>
      <w:r w:rsidR="00503F04" w:rsidRPr="00794688">
        <w:rPr>
          <w:rFonts w:ascii="Arial" w:hAnsi="Arial" w:cs="Arial"/>
          <w:sz w:val="22"/>
          <w:szCs w:val="22"/>
          <w:lang w:val="uk-UA"/>
        </w:rPr>
        <w:t>«</w:t>
      </w:r>
      <w:proofErr w:type="spellStart"/>
      <w:r w:rsidR="00503F04" w:rsidRPr="00794688">
        <w:rPr>
          <w:rFonts w:ascii="Arial" w:hAnsi="Arial" w:cs="Arial"/>
          <w:sz w:val="22"/>
          <w:szCs w:val="22"/>
          <w:lang w:val="uk-UA"/>
        </w:rPr>
        <w:t>КЖЕ</w:t>
      </w:r>
      <w:proofErr w:type="spellEnd"/>
      <w:r w:rsidR="00503F04" w:rsidRPr="00794688">
        <w:rPr>
          <w:rFonts w:ascii="Arial" w:hAnsi="Arial" w:cs="Arial"/>
          <w:sz w:val="22"/>
          <w:szCs w:val="22"/>
          <w:lang w:val="uk-UA"/>
        </w:rPr>
        <w:t>»</w:t>
      </w:r>
      <w:r w:rsidRPr="00794688">
        <w:rPr>
          <w:rFonts w:ascii="Arial" w:hAnsi="Arial" w:cs="Arial"/>
          <w:sz w:val="22"/>
          <w:szCs w:val="22"/>
          <w:lang w:val="uk-UA"/>
        </w:rPr>
        <w:t>.</w:t>
      </w:r>
    </w:p>
    <w:p w14:paraId="73E1D58C" w14:textId="6C1773A4" w:rsidR="00FD5A0F" w:rsidRPr="00794688" w:rsidRDefault="00FD5A0F" w:rsidP="004739FB">
      <w:pPr>
        <w:pStyle w:val="ac"/>
        <w:numPr>
          <w:ilvl w:val="1"/>
          <w:numId w:val="4"/>
        </w:numPr>
        <w:tabs>
          <w:tab w:val="clear" w:pos="907"/>
          <w:tab w:val="num" w:pos="851"/>
        </w:tabs>
        <w:spacing w:before="120"/>
        <w:ind w:left="851" w:hanging="851"/>
        <w:contextualSpacing w:val="0"/>
        <w:rPr>
          <w:rFonts w:ascii="Arial" w:hAnsi="Arial" w:cs="Arial"/>
          <w:sz w:val="22"/>
          <w:szCs w:val="22"/>
          <w:lang w:val="uk-UA"/>
        </w:rPr>
      </w:pPr>
      <w:r w:rsidRPr="00794688">
        <w:rPr>
          <w:rFonts w:ascii="Arial" w:hAnsi="Arial" w:cs="Arial"/>
          <w:sz w:val="22"/>
          <w:szCs w:val="22"/>
          <w:u w:val="single"/>
          <w:lang w:val="uk-UA"/>
        </w:rPr>
        <w:t>Нормативне регулювання діяльності Комісії</w:t>
      </w:r>
      <w:r w:rsidRPr="00794688">
        <w:rPr>
          <w:rFonts w:ascii="Arial" w:hAnsi="Arial" w:cs="Arial"/>
          <w:sz w:val="22"/>
          <w:szCs w:val="22"/>
          <w:lang w:val="uk-UA"/>
        </w:rPr>
        <w:t>.</w:t>
      </w:r>
      <w:r w:rsidR="003F114C" w:rsidRPr="00794688">
        <w:rPr>
          <w:rFonts w:ascii="Arial" w:hAnsi="Arial" w:cs="Arial"/>
          <w:sz w:val="22"/>
          <w:szCs w:val="22"/>
          <w:lang w:val="uk-UA"/>
        </w:rPr>
        <w:t xml:space="preserve"> </w:t>
      </w:r>
      <w:r w:rsidRPr="00794688">
        <w:rPr>
          <w:rFonts w:ascii="Arial" w:hAnsi="Arial" w:cs="Arial"/>
          <w:sz w:val="22"/>
          <w:szCs w:val="22"/>
          <w:lang w:val="uk-UA"/>
        </w:rPr>
        <w:t>Комісія здійснює свою діяльність на підставі</w:t>
      </w:r>
      <w:r w:rsidR="00F772CC" w:rsidRPr="00794688">
        <w:rPr>
          <w:rFonts w:ascii="Arial" w:hAnsi="Arial" w:cs="Arial"/>
          <w:sz w:val="22"/>
          <w:szCs w:val="22"/>
          <w:lang w:val="uk-UA"/>
        </w:rPr>
        <w:t xml:space="preserve"> </w:t>
      </w:r>
      <w:r w:rsidRPr="00794688">
        <w:rPr>
          <w:rFonts w:ascii="Arial" w:hAnsi="Arial" w:cs="Arial"/>
          <w:sz w:val="22"/>
          <w:szCs w:val="22"/>
          <w:lang w:val="uk-UA"/>
        </w:rPr>
        <w:t xml:space="preserve">чинного законодавства, Статуту </w:t>
      </w:r>
      <w:r w:rsidR="00D44DBA" w:rsidRPr="00794688">
        <w:rPr>
          <w:rFonts w:ascii="Arial" w:hAnsi="Arial" w:cs="Arial"/>
          <w:sz w:val="22"/>
          <w:szCs w:val="22"/>
          <w:lang w:val="uk-UA"/>
        </w:rPr>
        <w:t>В</w:t>
      </w:r>
      <w:proofErr w:type="spellStart"/>
      <w:r w:rsidR="00D44DBA" w:rsidRPr="00794688">
        <w:rPr>
          <w:rFonts w:ascii="Arial" w:hAnsi="Arial" w:cs="Arial"/>
          <w:sz w:val="22"/>
          <w:szCs w:val="22"/>
          <w:lang w:val="uk-UA"/>
        </w:rPr>
        <w:t>ГО </w:t>
      </w:r>
      <w:proofErr w:type="spellEnd"/>
      <w:r w:rsidR="00D44DBA" w:rsidRPr="00794688">
        <w:rPr>
          <w:rFonts w:ascii="Arial" w:hAnsi="Arial" w:cs="Arial"/>
          <w:sz w:val="22"/>
          <w:szCs w:val="22"/>
          <w:lang w:val="uk-UA"/>
        </w:rPr>
        <w:t>«</w:t>
      </w:r>
      <w:proofErr w:type="spellStart"/>
      <w:r w:rsidR="00D44DBA" w:rsidRPr="00794688">
        <w:rPr>
          <w:rFonts w:ascii="Arial" w:hAnsi="Arial" w:cs="Arial"/>
          <w:sz w:val="22"/>
          <w:szCs w:val="22"/>
          <w:lang w:val="uk-UA"/>
        </w:rPr>
        <w:t>КЖЕ</w:t>
      </w:r>
      <w:proofErr w:type="spellEnd"/>
      <w:r w:rsidR="00D44DBA" w:rsidRPr="00794688">
        <w:rPr>
          <w:rFonts w:ascii="Arial" w:hAnsi="Arial" w:cs="Arial"/>
          <w:sz w:val="22"/>
          <w:szCs w:val="22"/>
          <w:lang w:val="uk-UA"/>
        </w:rPr>
        <w:t xml:space="preserve">» </w:t>
      </w:r>
      <w:r w:rsidRPr="00794688">
        <w:rPr>
          <w:rFonts w:ascii="Arial" w:hAnsi="Arial" w:cs="Arial"/>
          <w:sz w:val="22"/>
          <w:szCs w:val="22"/>
          <w:lang w:val="uk-UA"/>
        </w:rPr>
        <w:t xml:space="preserve">та </w:t>
      </w:r>
      <w:r w:rsidR="00D44DBA" w:rsidRPr="00794688">
        <w:rPr>
          <w:rFonts w:ascii="Arial" w:hAnsi="Arial" w:cs="Arial"/>
          <w:sz w:val="22"/>
          <w:szCs w:val="22"/>
          <w:lang w:val="uk-UA"/>
        </w:rPr>
        <w:t xml:space="preserve">цього </w:t>
      </w:r>
      <w:r w:rsidRPr="00794688">
        <w:rPr>
          <w:rFonts w:ascii="Arial" w:hAnsi="Arial" w:cs="Arial"/>
          <w:sz w:val="22"/>
          <w:szCs w:val="22"/>
          <w:lang w:val="uk-UA"/>
        </w:rPr>
        <w:t>Положення про Комісію з журналістської етики.</w:t>
      </w:r>
      <w:r w:rsidR="008345A1" w:rsidRPr="00794688">
        <w:rPr>
          <w:rFonts w:ascii="Arial" w:hAnsi="Arial" w:cs="Arial"/>
          <w:sz w:val="22"/>
          <w:szCs w:val="22"/>
          <w:lang w:val="uk-UA"/>
        </w:rPr>
        <w:t xml:space="preserve"> Комісія визнає та використовує у своїй діяльності як основний документ </w:t>
      </w:r>
      <w:r w:rsidR="008345A1" w:rsidRPr="00794688">
        <w:rPr>
          <w:rFonts w:ascii="Arial" w:hAnsi="Arial" w:cs="Arial"/>
          <w:b/>
          <w:sz w:val="22"/>
          <w:szCs w:val="22"/>
          <w:lang w:val="uk-UA"/>
        </w:rPr>
        <w:t>Кодекс етики українського журналіста</w:t>
      </w:r>
      <w:r w:rsidR="008345A1" w:rsidRPr="00794688">
        <w:rPr>
          <w:rFonts w:ascii="Arial" w:hAnsi="Arial" w:cs="Arial"/>
          <w:sz w:val="22"/>
          <w:szCs w:val="22"/>
          <w:lang w:val="uk-UA"/>
        </w:rPr>
        <w:t>, ух</w:t>
      </w:r>
      <w:r w:rsidR="006743A1" w:rsidRPr="00794688">
        <w:rPr>
          <w:rFonts w:ascii="Arial" w:hAnsi="Arial" w:cs="Arial"/>
          <w:sz w:val="22"/>
          <w:szCs w:val="22"/>
          <w:lang w:val="uk-UA"/>
        </w:rPr>
        <w:t>валений 24 квітня 2004 року на з</w:t>
      </w:r>
      <w:r w:rsidR="008345A1" w:rsidRPr="00794688">
        <w:rPr>
          <w:rFonts w:ascii="Arial" w:hAnsi="Arial" w:cs="Arial"/>
          <w:sz w:val="22"/>
          <w:szCs w:val="22"/>
          <w:lang w:val="uk-UA"/>
        </w:rPr>
        <w:t>’їзді журналістів</w:t>
      </w:r>
      <w:r w:rsidR="006743A1" w:rsidRPr="00794688">
        <w:rPr>
          <w:rFonts w:ascii="Arial" w:hAnsi="Arial" w:cs="Arial"/>
          <w:sz w:val="22"/>
          <w:szCs w:val="22"/>
          <w:lang w:val="uk-UA"/>
        </w:rPr>
        <w:t xml:space="preserve"> </w:t>
      </w:r>
      <w:r w:rsidR="008345A1" w:rsidRPr="00794688">
        <w:rPr>
          <w:rFonts w:ascii="Arial" w:hAnsi="Arial" w:cs="Arial"/>
          <w:sz w:val="22"/>
          <w:szCs w:val="22"/>
          <w:lang w:val="uk-UA"/>
        </w:rPr>
        <w:t>-</w:t>
      </w:r>
      <w:r w:rsidR="006743A1" w:rsidRPr="00794688">
        <w:rPr>
          <w:rFonts w:ascii="Arial" w:hAnsi="Arial" w:cs="Arial"/>
          <w:sz w:val="22"/>
          <w:szCs w:val="22"/>
          <w:lang w:val="uk-UA"/>
        </w:rPr>
        <w:t xml:space="preserve"> </w:t>
      </w:r>
      <w:r w:rsidR="008345A1" w:rsidRPr="00794688">
        <w:rPr>
          <w:rFonts w:ascii="Arial" w:hAnsi="Arial" w:cs="Arial"/>
          <w:sz w:val="22"/>
          <w:szCs w:val="22"/>
          <w:lang w:val="uk-UA"/>
        </w:rPr>
        <w:t>підписантів Кодексу</w:t>
      </w:r>
      <w:r w:rsidR="006743A1" w:rsidRPr="00794688">
        <w:rPr>
          <w:rFonts w:ascii="Arial" w:hAnsi="Arial" w:cs="Arial"/>
          <w:sz w:val="22"/>
          <w:szCs w:val="22"/>
          <w:lang w:val="uk-UA"/>
        </w:rPr>
        <w:t xml:space="preserve"> (у редакції зі змінами від </w:t>
      </w:r>
      <w:r w:rsidR="008345A1" w:rsidRPr="00794688">
        <w:rPr>
          <w:rFonts w:ascii="Arial" w:hAnsi="Arial" w:cs="Arial"/>
          <w:sz w:val="22"/>
          <w:szCs w:val="22"/>
          <w:lang w:val="uk-UA"/>
        </w:rPr>
        <w:t>4 жовтня 2013 року</w:t>
      </w:r>
      <w:r w:rsidR="00F772CC" w:rsidRPr="00794688">
        <w:rPr>
          <w:rFonts w:ascii="Arial" w:hAnsi="Arial" w:cs="Arial"/>
          <w:sz w:val="22"/>
          <w:szCs w:val="22"/>
          <w:lang w:val="uk-UA"/>
        </w:rPr>
        <w:t>,</w:t>
      </w:r>
      <w:r w:rsidR="008345A1" w:rsidRPr="00794688">
        <w:rPr>
          <w:rFonts w:ascii="Arial" w:hAnsi="Arial" w:cs="Arial"/>
          <w:sz w:val="22"/>
          <w:szCs w:val="22"/>
          <w:lang w:val="uk-UA"/>
        </w:rPr>
        <w:t xml:space="preserve"> </w:t>
      </w:r>
      <w:r w:rsidR="006743A1" w:rsidRPr="00794688">
        <w:rPr>
          <w:rFonts w:ascii="Arial" w:hAnsi="Arial" w:cs="Arial"/>
          <w:sz w:val="22"/>
          <w:szCs w:val="22"/>
          <w:lang w:val="uk-UA"/>
        </w:rPr>
        <w:t>прийнятими з’їздом</w:t>
      </w:r>
      <w:r w:rsidR="008345A1" w:rsidRPr="00794688">
        <w:rPr>
          <w:rFonts w:ascii="Arial" w:hAnsi="Arial" w:cs="Arial"/>
          <w:sz w:val="22"/>
          <w:szCs w:val="22"/>
          <w:lang w:val="uk-UA"/>
        </w:rPr>
        <w:t xml:space="preserve"> підписантів Етичного кодексу українського журналіста</w:t>
      </w:r>
      <w:r w:rsidR="006743A1" w:rsidRPr="00794688">
        <w:rPr>
          <w:rFonts w:ascii="Arial" w:hAnsi="Arial" w:cs="Arial"/>
          <w:sz w:val="22"/>
          <w:szCs w:val="22"/>
          <w:lang w:val="uk-UA"/>
        </w:rPr>
        <w:t>), що визнаний</w:t>
      </w:r>
      <w:r w:rsidR="008345A1" w:rsidRPr="00794688">
        <w:rPr>
          <w:rFonts w:ascii="Arial" w:hAnsi="Arial" w:cs="Arial"/>
          <w:sz w:val="22"/>
          <w:szCs w:val="22"/>
          <w:lang w:val="uk-UA"/>
        </w:rPr>
        <w:t xml:space="preserve"> </w:t>
      </w:r>
      <w:r w:rsidR="006743A1" w:rsidRPr="00794688">
        <w:rPr>
          <w:rFonts w:ascii="Arial" w:hAnsi="Arial" w:cs="Arial"/>
          <w:sz w:val="22"/>
          <w:szCs w:val="22"/>
          <w:lang w:val="uk-UA"/>
        </w:rPr>
        <w:t>також Національною спілкою</w:t>
      </w:r>
      <w:r w:rsidR="008345A1" w:rsidRPr="00794688">
        <w:rPr>
          <w:rFonts w:ascii="Arial" w:hAnsi="Arial" w:cs="Arial"/>
          <w:sz w:val="22"/>
          <w:szCs w:val="22"/>
          <w:lang w:val="uk-UA"/>
        </w:rPr>
        <w:t xml:space="preserve"> журналістів України (НСЖУ) та </w:t>
      </w:r>
      <w:r w:rsidR="006743A1" w:rsidRPr="00794688">
        <w:rPr>
          <w:rFonts w:ascii="Arial" w:hAnsi="Arial" w:cs="Arial"/>
          <w:sz w:val="22"/>
          <w:szCs w:val="22"/>
          <w:lang w:val="uk-UA"/>
        </w:rPr>
        <w:t>Незалежною медіа-профспілкою</w:t>
      </w:r>
      <w:r w:rsidR="008345A1" w:rsidRPr="00794688">
        <w:rPr>
          <w:rFonts w:ascii="Arial" w:hAnsi="Arial" w:cs="Arial"/>
          <w:sz w:val="22"/>
          <w:szCs w:val="22"/>
          <w:lang w:val="uk-UA"/>
        </w:rPr>
        <w:t xml:space="preserve"> України (</w:t>
      </w:r>
      <w:proofErr w:type="spellStart"/>
      <w:r w:rsidR="008345A1" w:rsidRPr="00794688">
        <w:rPr>
          <w:rFonts w:ascii="Arial" w:hAnsi="Arial" w:cs="Arial"/>
          <w:sz w:val="22"/>
          <w:szCs w:val="22"/>
          <w:lang w:val="uk-UA"/>
        </w:rPr>
        <w:t>НМПУ</w:t>
      </w:r>
      <w:proofErr w:type="spellEnd"/>
      <w:r w:rsidR="008345A1" w:rsidRPr="00794688">
        <w:rPr>
          <w:rFonts w:ascii="Arial" w:hAnsi="Arial" w:cs="Arial"/>
          <w:sz w:val="22"/>
          <w:szCs w:val="22"/>
          <w:lang w:val="uk-UA"/>
        </w:rPr>
        <w:t>).</w:t>
      </w:r>
      <w:r w:rsidR="000B44C3" w:rsidRPr="00794688">
        <w:rPr>
          <w:rFonts w:ascii="Arial" w:hAnsi="Arial" w:cs="Arial"/>
          <w:sz w:val="22"/>
          <w:szCs w:val="22"/>
          <w:lang w:val="uk-UA"/>
        </w:rPr>
        <w:t xml:space="preserve"> </w:t>
      </w:r>
      <w:r w:rsidR="00996004" w:rsidRPr="00794688">
        <w:rPr>
          <w:rFonts w:ascii="Arial" w:hAnsi="Arial" w:cs="Arial"/>
          <w:sz w:val="22"/>
          <w:szCs w:val="22"/>
          <w:lang w:val="uk-UA"/>
        </w:rPr>
        <w:t>Те</w:t>
      </w:r>
      <w:r w:rsidR="00F772CC" w:rsidRPr="00794688">
        <w:rPr>
          <w:rFonts w:ascii="Arial" w:hAnsi="Arial" w:cs="Arial"/>
          <w:sz w:val="22"/>
          <w:szCs w:val="22"/>
          <w:lang w:val="uk-UA"/>
        </w:rPr>
        <w:t>к</w:t>
      </w:r>
      <w:r w:rsidR="00996004" w:rsidRPr="00794688">
        <w:rPr>
          <w:rFonts w:ascii="Arial" w:hAnsi="Arial" w:cs="Arial"/>
          <w:sz w:val="22"/>
          <w:szCs w:val="22"/>
          <w:lang w:val="uk-UA"/>
        </w:rPr>
        <w:t xml:space="preserve">ст Кодексу етики українського журналіста у чинній редакції є додатком до </w:t>
      </w:r>
      <w:r w:rsidR="00F772CC" w:rsidRPr="00794688">
        <w:rPr>
          <w:rFonts w:ascii="Arial" w:hAnsi="Arial" w:cs="Arial"/>
          <w:sz w:val="22"/>
          <w:szCs w:val="22"/>
          <w:lang w:val="uk-UA"/>
        </w:rPr>
        <w:t xml:space="preserve">цього </w:t>
      </w:r>
      <w:r w:rsidR="00996004" w:rsidRPr="00794688">
        <w:rPr>
          <w:rFonts w:ascii="Arial" w:hAnsi="Arial" w:cs="Arial"/>
          <w:sz w:val="22"/>
          <w:szCs w:val="22"/>
          <w:lang w:val="uk-UA"/>
        </w:rPr>
        <w:t>Положення.</w:t>
      </w:r>
    </w:p>
    <w:p w14:paraId="39CA4416" w14:textId="77777777" w:rsidR="00FD5A0F" w:rsidRPr="00794688" w:rsidRDefault="00FD5A0F" w:rsidP="004739FB">
      <w:pPr>
        <w:pStyle w:val="ac"/>
        <w:numPr>
          <w:ilvl w:val="1"/>
          <w:numId w:val="4"/>
        </w:numPr>
        <w:tabs>
          <w:tab w:val="clear" w:pos="907"/>
          <w:tab w:val="num" w:pos="851"/>
        </w:tabs>
        <w:spacing w:before="120"/>
        <w:ind w:left="851" w:hanging="851"/>
        <w:contextualSpacing w:val="0"/>
        <w:rPr>
          <w:rFonts w:ascii="Arial" w:hAnsi="Arial" w:cs="Arial"/>
          <w:sz w:val="22"/>
          <w:szCs w:val="22"/>
          <w:lang w:val="uk-UA"/>
        </w:rPr>
      </w:pPr>
      <w:r w:rsidRPr="00794688">
        <w:rPr>
          <w:rFonts w:ascii="Arial" w:hAnsi="Arial" w:cs="Arial"/>
          <w:sz w:val="22"/>
          <w:szCs w:val="22"/>
          <w:u w:val="single"/>
          <w:lang w:val="uk-UA"/>
        </w:rPr>
        <w:t>Незалежність Комісії</w:t>
      </w:r>
      <w:r w:rsidRPr="00794688">
        <w:rPr>
          <w:rFonts w:ascii="Arial" w:hAnsi="Arial" w:cs="Arial"/>
          <w:sz w:val="22"/>
          <w:szCs w:val="22"/>
          <w:lang w:val="uk-UA"/>
        </w:rPr>
        <w:t xml:space="preserve">. </w:t>
      </w:r>
      <w:r w:rsidR="00061568" w:rsidRPr="00794688">
        <w:rPr>
          <w:rFonts w:ascii="Arial" w:hAnsi="Arial" w:cs="Arial"/>
          <w:sz w:val="22"/>
          <w:szCs w:val="22"/>
          <w:lang w:val="uk-UA"/>
        </w:rPr>
        <w:t>Комісія не є окремою юридичною особою та/або окремим громадським формуванням та діє виключно у складі В</w:t>
      </w:r>
      <w:proofErr w:type="spellStart"/>
      <w:r w:rsidR="00061568" w:rsidRPr="00794688">
        <w:rPr>
          <w:rFonts w:ascii="Arial" w:hAnsi="Arial" w:cs="Arial"/>
          <w:sz w:val="22"/>
          <w:szCs w:val="22"/>
          <w:lang w:val="uk-UA"/>
        </w:rPr>
        <w:t>ГО </w:t>
      </w:r>
      <w:proofErr w:type="spellEnd"/>
      <w:r w:rsidR="00061568" w:rsidRPr="00794688">
        <w:rPr>
          <w:rFonts w:ascii="Arial" w:hAnsi="Arial" w:cs="Arial"/>
          <w:sz w:val="22"/>
          <w:szCs w:val="22"/>
          <w:lang w:val="uk-UA"/>
        </w:rPr>
        <w:t>«</w:t>
      </w:r>
      <w:proofErr w:type="spellStart"/>
      <w:r w:rsidR="00061568" w:rsidRPr="00794688">
        <w:rPr>
          <w:rFonts w:ascii="Arial" w:hAnsi="Arial" w:cs="Arial"/>
          <w:sz w:val="22"/>
          <w:szCs w:val="22"/>
          <w:lang w:val="uk-UA"/>
        </w:rPr>
        <w:t>КЖЕ</w:t>
      </w:r>
      <w:proofErr w:type="spellEnd"/>
      <w:r w:rsidR="00061568" w:rsidRPr="00794688">
        <w:rPr>
          <w:rFonts w:ascii="Arial" w:hAnsi="Arial" w:cs="Arial"/>
          <w:sz w:val="22"/>
          <w:szCs w:val="22"/>
          <w:lang w:val="uk-UA"/>
        </w:rPr>
        <w:t xml:space="preserve">». </w:t>
      </w:r>
      <w:r w:rsidRPr="00794688">
        <w:rPr>
          <w:rFonts w:ascii="Arial" w:hAnsi="Arial" w:cs="Arial"/>
          <w:sz w:val="22"/>
          <w:szCs w:val="22"/>
          <w:lang w:val="uk-UA"/>
        </w:rPr>
        <w:t>Комісія не є керівним органом (</w:t>
      </w:r>
      <w:proofErr w:type="spellStart"/>
      <w:r w:rsidRPr="00794688">
        <w:rPr>
          <w:rFonts w:ascii="Arial" w:hAnsi="Arial" w:cs="Arial"/>
          <w:sz w:val="22"/>
          <w:szCs w:val="22"/>
          <w:lang w:val="uk-UA"/>
        </w:rPr>
        <w:t>органом</w:t>
      </w:r>
      <w:proofErr w:type="spellEnd"/>
      <w:r w:rsidRPr="00794688">
        <w:rPr>
          <w:rFonts w:ascii="Arial" w:hAnsi="Arial" w:cs="Arial"/>
          <w:sz w:val="22"/>
          <w:szCs w:val="22"/>
          <w:lang w:val="uk-UA"/>
        </w:rPr>
        <w:t xml:space="preserve"> управління) ВГО «</w:t>
      </w:r>
      <w:proofErr w:type="spellStart"/>
      <w:r w:rsidRPr="00794688">
        <w:rPr>
          <w:rFonts w:ascii="Arial" w:hAnsi="Arial" w:cs="Arial"/>
          <w:sz w:val="22"/>
          <w:szCs w:val="22"/>
          <w:lang w:val="uk-UA"/>
        </w:rPr>
        <w:t>КЖЕ</w:t>
      </w:r>
      <w:proofErr w:type="spellEnd"/>
      <w:r w:rsidRPr="00794688">
        <w:rPr>
          <w:rFonts w:ascii="Arial" w:hAnsi="Arial" w:cs="Arial"/>
          <w:sz w:val="22"/>
          <w:szCs w:val="22"/>
          <w:lang w:val="uk-UA"/>
        </w:rPr>
        <w:t>» та не здійснює діяльності</w:t>
      </w:r>
      <w:r w:rsidR="00F772CC" w:rsidRPr="00794688">
        <w:rPr>
          <w:rFonts w:ascii="Arial" w:hAnsi="Arial" w:cs="Arial"/>
          <w:sz w:val="22"/>
          <w:szCs w:val="22"/>
          <w:lang w:val="uk-UA"/>
        </w:rPr>
        <w:t>,</w:t>
      </w:r>
      <w:r w:rsidRPr="00794688">
        <w:rPr>
          <w:rFonts w:ascii="Arial" w:hAnsi="Arial" w:cs="Arial"/>
          <w:sz w:val="22"/>
          <w:szCs w:val="22"/>
          <w:lang w:val="uk-UA"/>
        </w:rPr>
        <w:t xml:space="preserve"> пов’язаної із управлінням ВГО «</w:t>
      </w:r>
      <w:proofErr w:type="spellStart"/>
      <w:r w:rsidRPr="00794688">
        <w:rPr>
          <w:rFonts w:ascii="Arial" w:hAnsi="Arial" w:cs="Arial"/>
          <w:sz w:val="22"/>
          <w:szCs w:val="22"/>
          <w:lang w:val="uk-UA"/>
        </w:rPr>
        <w:t>КЖЕ</w:t>
      </w:r>
      <w:proofErr w:type="spellEnd"/>
      <w:r w:rsidRPr="00794688">
        <w:rPr>
          <w:rFonts w:ascii="Arial" w:hAnsi="Arial" w:cs="Arial"/>
          <w:sz w:val="22"/>
          <w:szCs w:val="22"/>
          <w:lang w:val="uk-UA"/>
        </w:rPr>
        <w:t>» як юридичною особою. Комісія не виконує організаційних та/або управлінських функцій у ВГО «</w:t>
      </w:r>
      <w:proofErr w:type="spellStart"/>
      <w:r w:rsidRPr="00794688">
        <w:rPr>
          <w:rFonts w:ascii="Arial" w:hAnsi="Arial" w:cs="Arial"/>
          <w:sz w:val="22"/>
          <w:szCs w:val="22"/>
          <w:lang w:val="uk-UA"/>
        </w:rPr>
        <w:t>КЖЕ</w:t>
      </w:r>
      <w:proofErr w:type="spellEnd"/>
      <w:r w:rsidRPr="00794688">
        <w:rPr>
          <w:rFonts w:ascii="Arial" w:hAnsi="Arial" w:cs="Arial"/>
          <w:sz w:val="22"/>
          <w:szCs w:val="22"/>
          <w:lang w:val="uk-UA"/>
        </w:rPr>
        <w:t>».</w:t>
      </w:r>
      <w:r w:rsidR="00177E35" w:rsidRPr="00794688">
        <w:rPr>
          <w:rFonts w:ascii="Arial" w:hAnsi="Arial" w:cs="Arial"/>
          <w:sz w:val="22"/>
          <w:szCs w:val="22"/>
          <w:lang w:val="uk-UA"/>
        </w:rPr>
        <w:t xml:space="preserve"> Керівним органам </w:t>
      </w:r>
      <w:r w:rsidRPr="00794688">
        <w:rPr>
          <w:rFonts w:ascii="Arial" w:hAnsi="Arial" w:cs="Arial"/>
          <w:sz w:val="22"/>
          <w:szCs w:val="22"/>
          <w:lang w:val="uk-UA"/>
        </w:rPr>
        <w:t>ВГО «</w:t>
      </w:r>
      <w:proofErr w:type="spellStart"/>
      <w:r w:rsidRPr="00794688">
        <w:rPr>
          <w:rFonts w:ascii="Arial" w:hAnsi="Arial" w:cs="Arial"/>
          <w:sz w:val="22"/>
          <w:szCs w:val="22"/>
          <w:lang w:val="uk-UA"/>
        </w:rPr>
        <w:t>КЖЕ</w:t>
      </w:r>
      <w:proofErr w:type="spellEnd"/>
      <w:r w:rsidRPr="00794688">
        <w:rPr>
          <w:rFonts w:ascii="Arial" w:hAnsi="Arial" w:cs="Arial"/>
          <w:sz w:val="22"/>
          <w:szCs w:val="22"/>
          <w:lang w:val="uk-UA"/>
        </w:rPr>
        <w:t>» забороняється втручатися у діяльність Комісії. Затвердження Положення про Комісію з журналістської етики не є втручанням у її діяльність.</w:t>
      </w:r>
    </w:p>
    <w:p w14:paraId="1FA2CCF2" w14:textId="77777777" w:rsidR="00C00CD8" w:rsidRPr="00794688" w:rsidRDefault="00C00CD8" w:rsidP="00C00CD8">
      <w:pPr>
        <w:pStyle w:val="ac"/>
        <w:numPr>
          <w:ilvl w:val="1"/>
          <w:numId w:val="4"/>
        </w:numPr>
        <w:tabs>
          <w:tab w:val="clear" w:pos="907"/>
          <w:tab w:val="num" w:pos="851"/>
        </w:tabs>
        <w:spacing w:before="120"/>
        <w:ind w:left="851" w:hanging="851"/>
        <w:contextualSpacing w:val="0"/>
        <w:rPr>
          <w:rFonts w:ascii="Arial" w:hAnsi="Arial" w:cs="Arial"/>
          <w:sz w:val="22"/>
          <w:szCs w:val="22"/>
          <w:lang w:val="uk-UA"/>
        </w:rPr>
      </w:pPr>
      <w:r w:rsidRPr="00794688">
        <w:rPr>
          <w:rFonts w:ascii="Arial" w:hAnsi="Arial" w:cs="Arial"/>
          <w:sz w:val="22"/>
          <w:szCs w:val="22"/>
          <w:u w:val="single"/>
          <w:lang w:val="uk-UA"/>
        </w:rPr>
        <w:t>Принципи діяльності</w:t>
      </w:r>
      <w:r w:rsidRPr="00794688">
        <w:rPr>
          <w:rFonts w:ascii="Arial" w:hAnsi="Arial" w:cs="Arial"/>
          <w:sz w:val="22"/>
          <w:szCs w:val="22"/>
          <w:lang w:val="uk-UA"/>
        </w:rPr>
        <w:t xml:space="preserve">. Комісія здійснює свою діяльність на засадах добровільності, самоврядності, </w:t>
      </w:r>
      <w:r w:rsidR="00725EFC" w:rsidRPr="00794688">
        <w:rPr>
          <w:rFonts w:ascii="Arial" w:hAnsi="Arial" w:cs="Arial"/>
          <w:sz w:val="22"/>
          <w:szCs w:val="22"/>
          <w:lang w:val="uk-UA"/>
        </w:rPr>
        <w:t xml:space="preserve">законності, добропорядності, </w:t>
      </w:r>
      <w:r w:rsidR="0058045F" w:rsidRPr="00794688">
        <w:rPr>
          <w:rFonts w:ascii="Arial" w:hAnsi="Arial" w:cs="Arial"/>
          <w:sz w:val="22"/>
          <w:szCs w:val="22"/>
          <w:lang w:val="uk-UA"/>
        </w:rPr>
        <w:t xml:space="preserve">неупередженості, </w:t>
      </w:r>
      <w:r w:rsidR="00AA1BD6" w:rsidRPr="00794688">
        <w:rPr>
          <w:rFonts w:ascii="Arial" w:hAnsi="Arial" w:cs="Arial"/>
          <w:sz w:val="22"/>
          <w:szCs w:val="22"/>
          <w:lang w:val="uk-UA"/>
        </w:rPr>
        <w:t>рівноправності</w:t>
      </w:r>
      <w:r w:rsidRPr="00794688">
        <w:rPr>
          <w:rFonts w:ascii="Arial" w:hAnsi="Arial" w:cs="Arial"/>
          <w:sz w:val="22"/>
          <w:szCs w:val="22"/>
          <w:lang w:val="uk-UA"/>
        </w:rPr>
        <w:t>, відсутності майнового інтересу членів, прозорості, відкритості, публічності та гласності.</w:t>
      </w:r>
    </w:p>
    <w:p w14:paraId="439D284B" w14:textId="77777777" w:rsidR="00E40972" w:rsidRPr="00794688" w:rsidRDefault="00E40972" w:rsidP="00E40972">
      <w:pPr>
        <w:spacing w:before="120"/>
        <w:ind w:firstLine="0"/>
        <w:rPr>
          <w:rFonts w:ascii="Arial" w:hAnsi="Arial" w:cs="Arial"/>
          <w:sz w:val="22"/>
          <w:szCs w:val="22"/>
          <w:lang w:val="uk-UA"/>
        </w:rPr>
      </w:pPr>
    </w:p>
    <w:p w14:paraId="7F1FB0EA" w14:textId="77777777" w:rsidR="00E40972" w:rsidRPr="00794688" w:rsidRDefault="00415762" w:rsidP="00E40972">
      <w:pPr>
        <w:pStyle w:val="ac"/>
        <w:numPr>
          <w:ilvl w:val="0"/>
          <w:numId w:val="4"/>
        </w:numPr>
        <w:spacing w:before="120"/>
        <w:ind w:left="1418" w:hanging="1418"/>
        <w:contextualSpacing w:val="0"/>
        <w:rPr>
          <w:rFonts w:ascii="Arial" w:hAnsi="Arial" w:cs="Arial"/>
          <w:b/>
          <w:sz w:val="22"/>
          <w:szCs w:val="22"/>
          <w:lang w:val="uk-UA"/>
        </w:rPr>
      </w:pPr>
      <w:r w:rsidRPr="00794688">
        <w:rPr>
          <w:rFonts w:ascii="Arial" w:hAnsi="Arial" w:cs="Arial"/>
          <w:b/>
          <w:sz w:val="22"/>
          <w:szCs w:val="22"/>
          <w:lang w:val="uk-UA"/>
        </w:rPr>
        <w:t xml:space="preserve">ПОВНОВАЖЕННЯ, </w:t>
      </w:r>
      <w:r w:rsidR="007D2F37" w:rsidRPr="00794688">
        <w:rPr>
          <w:rFonts w:ascii="Arial" w:hAnsi="Arial" w:cs="Arial"/>
          <w:b/>
          <w:sz w:val="22"/>
          <w:szCs w:val="22"/>
          <w:lang w:val="uk-UA"/>
        </w:rPr>
        <w:t>СФЕРА ДІЯЛЬНОСТІ</w:t>
      </w:r>
      <w:r w:rsidRPr="00794688">
        <w:rPr>
          <w:rFonts w:ascii="Arial" w:hAnsi="Arial" w:cs="Arial"/>
          <w:b/>
          <w:sz w:val="22"/>
          <w:szCs w:val="22"/>
          <w:lang w:val="uk-UA"/>
        </w:rPr>
        <w:t>, ЦІЛІ</w:t>
      </w:r>
      <w:r w:rsidR="007D2F37" w:rsidRPr="00794688">
        <w:rPr>
          <w:rFonts w:ascii="Arial" w:hAnsi="Arial" w:cs="Arial"/>
          <w:b/>
          <w:sz w:val="22"/>
          <w:szCs w:val="22"/>
          <w:lang w:val="uk-UA"/>
        </w:rPr>
        <w:t xml:space="preserve"> КОМІСІЇ</w:t>
      </w:r>
    </w:p>
    <w:p w14:paraId="7DD301E2" w14:textId="5ABC505D" w:rsidR="001A6D16" w:rsidRPr="00794688" w:rsidRDefault="006C2B50" w:rsidP="007B4336">
      <w:pPr>
        <w:pStyle w:val="ac"/>
        <w:numPr>
          <w:ilvl w:val="1"/>
          <w:numId w:val="25"/>
        </w:numPr>
        <w:spacing w:before="120"/>
        <w:ind w:left="851" w:hanging="851"/>
        <w:contextualSpacing w:val="0"/>
        <w:rPr>
          <w:rFonts w:ascii="Arial" w:hAnsi="Arial" w:cs="Arial"/>
          <w:sz w:val="22"/>
          <w:szCs w:val="22"/>
          <w:lang w:val="uk-UA"/>
        </w:rPr>
      </w:pPr>
      <w:r w:rsidRPr="00794688">
        <w:rPr>
          <w:rFonts w:ascii="Arial" w:hAnsi="Arial" w:cs="Arial"/>
          <w:sz w:val="22"/>
          <w:szCs w:val="22"/>
          <w:u w:val="single"/>
          <w:lang w:val="uk-UA"/>
        </w:rPr>
        <w:t>Повноваження та сфера діяльності Комісії</w:t>
      </w:r>
      <w:r w:rsidRPr="00794688">
        <w:rPr>
          <w:rFonts w:ascii="Arial" w:hAnsi="Arial" w:cs="Arial"/>
          <w:sz w:val="22"/>
          <w:szCs w:val="22"/>
          <w:lang w:val="uk-UA"/>
        </w:rPr>
        <w:t xml:space="preserve">. Комісія розглядає конфліктні ситуації </w:t>
      </w:r>
      <w:r w:rsidR="001A6D16" w:rsidRPr="00794688">
        <w:rPr>
          <w:rFonts w:ascii="Arial" w:hAnsi="Arial" w:cs="Arial"/>
          <w:sz w:val="22"/>
          <w:szCs w:val="22"/>
          <w:lang w:val="uk-UA"/>
        </w:rPr>
        <w:t xml:space="preserve">етичного та професійного характеру, які виникають у журналістському середовищі та між журналістським середовищем </w:t>
      </w:r>
      <w:r w:rsidR="000330BF" w:rsidRPr="00794688">
        <w:rPr>
          <w:rFonts w:ascii="Arial" w:hAnsi="Arial" w:cs="Arial"/>
          <w:sz w:val="22"/>
          <w:szCs w:val="22"/>
          <w:lang w:val="uk-UA"/>
        </w:rPr>
        <w:t>і</w:t>
      </w:r>
      <w:r w:rsidR="001A6D16" w:rsidRPr="00794688">
        <w:rPr>
          <w:rFonts w:ascii="Arial" w:hAnsi="Arial" w:cs="Arial"/>
          <w:sz w:val="22"/>
          <w:szCs w:val="22"/>
          <w:lang w:val="uk-UA"/>
        </w:rPr>
        <w:t xml:space="preserve"> громадськістю у зв’язку із виконанням журналістами свого професійного обов’язку.</w:t>
      </w:r>
    </w:p>
    <w:p w14:paraId="22FC2521" w14:textId="0563EE4F" w:rsidR="006C2B50" w:rsidRPr="00794688" w:rsidRDefault="00470A1E" w:rsidP="007B4336">
      <w:pPr>
        <w:pStyle w:val="ac"/>
        <w:numPr>
          <w:ilvl w:val="1"/>
          <w:numId w:val="25"/>
        </w:numPr>
        <w:spacing w:before="120"/>
        <w:ind w:left="851" w:hanging="851"/>
        <w:contextualSpacing w:val="0"/>
        <w:rPr>
          <w:rFonts w:ascii="Arial" w:hAnsi="Arial" w:cs="Arial"/>
          <w:sz w:val="22"/>
          <w:szCs w:val="22"/>
          <w:lang w:val="uk-UA"/>
        </w:rPr>
      </w:pPr>
      <w:r w:rsidRPr="00794688">
        <w:rPr>
          <w:rFonts w:ascii="Arial" w:hAnsi="Arial" w:cs="Arial"/>
          <w:sz w:val="22"/>
          <w:szCs w:val="22"/>
          <w:lang w:val="uk-UA"/>
        </w:rPr>
        <w:t xml:space="preserve">Комісія розглядає конфліктні ситуації </w:t>
      </w:r>
      <w:r w:rsidR="006C2B50" w:rsidRPr="00794688">
        <w:rPr>
          <w:rFonts w:ascii="Arial" w:hAnsi="Arial" w:cs="Arial"/>
          <w:sz w:val="22"/>
          <w:szCs w:val="22"/>
          <w:lang w:val="uk-UA"/>
        </w:rPr>
        <w:t xml:space="preserve">як за зверненням журналіста, так і за зверненням інших фізичних та юридичних осіб, зацікавлених </w:t>
      </w:r>
      <w:r w:rsidR="000330BF" w:rsidRPr="00794688">
        <w:rPr>
          <w:rFonts w:ascii="Arial" w:hAnsi="Arial" w:cs="Arial"/>
          <w:sz w:val="22"/>
          <w:szCs w:val="22"/>
          <w:lang w:val="uk-UA"/>
        </w:rPr>
        <w:t>в</w:t>
      </w:r>
      <w:r w:rsidR="006C2B50" w:rsidRPr="00794688">
        <w:rPr>
          <w:rFonts w:ascii="Arial" w:hAnsi="Arial" w:cs="Arial"/>
          <w:sz w:val="22"/>
          <w:szCs w:val="22"/>
          <w:lang w:val="uk-UA"/>
        </w:rPr>
        <w:t xml:space="preserve"> етичній оцінці професійної діяльності конкретного журналіста, головного редактора, засновника або власника засобу масової інформації</w:t>
      </w:r>
      <w:r w:rsidR="00DE6801" w:rsidRPr="00794688">
        <w:rPr>
          <w:rFonts w:ascii="Arial" w:hAnsi="Arial" w:cs="Arial"/>
          <w:sz w:val="22"/>
          <w:szCs w:val="22"/>
          <w:lang w:val="uk-UA"/>
        </w:rPr>
        <w:t>,</w:t>
      </w:r>
      <w:r w:rsidR="006C2B50" w:rsidRPr="00794688">
        <w:rPr>
          <w:rFonts w:ascii="Arial" w:hAnsi="Arial" w:cs="Arial"/>
          <w:sz w:val="22"/>
          <w:szCs w:val="22"/>
          <w:lang w:val="uk-UA"/>
        </w:rPr>
        <w:t xml:space="preserve"> державного органу, що має компетенцію у галузі масової інформації</w:t>
      </w:r>
      <w:r w:rsidR="000330BF" w:rsidRPr="00794688">
        <w:rPr>
          <w:rFonts w:ascii="Arial" w:hAnsi="Arial" w:cs="Arial"/>
          <w:sz w:val="22"/>
          <w:szCs w:val="22"/>
          <w:lang w:val="uk-UA"/>
        </w:rPr>
        <w:t>,</w:t>
      </w:r>
      <w:r w:rsidR="00DE6801" w:rsidRPr="00794688">
        <w:rPr>
          <w:rFonts w:ascii="Arial" w:hAnsi="Arial" w:cs="Arial"/>
          <w:sz w:val="22"/>
          <w:szCs w:val="22"/>
          <w:lang w:val="uk-UA"/>
        </w:rPr>
        <w:t xml:space="preserve"> або інших суб’єктів, діяльність яких </w:t>
      </w:r>
      <w:r w:rsidR="000330BF" w:rsidRPr="00794688">
        <w:rPr>
          <w:rFonts w:ascii="Arial" w:hAnsi="Arial" w:cs="Arial"/>
          <w:sz w:val="22"/>
          <w:szCs w:val="22"/>
          <w:lang w:val="uk-UA"/>
        </w:rPr>
        <w:t xml:space="preserve">пов’язана або </w:t>
      </w:r>
      <w:r w:rsidR="00AA31DD" w:rsidRPr="00794688">
        <w:rPr>
          <w:rFonts w:ascii="Arial" w:hAnsi="Arial" w:cs="Arial"/>
          <w:sz w:val="22"/>
          <w:szCs w:val="22"/>
          <w:lang w:val="uk-UA"/>
        </w:rPr>
        <w:t xml:space="preserve">стосується </w:t>
      </w:r>
      <w:r w:rsidR="00B1735D" w:rsidRPr="00794688">
        <w:rPr>
          <w:rFonts w:ascii="Arial" w:hAnsi="Arial" w:cs="Arial"/>
          <w:sz w:val="22"/>
          <w:szCs w:val="22"/>
          <w:lang w:val="uk-UA"/>
        </w:rPr>
        <w:t>професійної журналістської діяльності</w:t>
      </w:r>
      <w:r w:rsidR="006C2B50" w:rsidRPr="00794688">
        <w:rPr>
          <w:rFonts w:ascii="Arial" w:hAnsi="Arial" w:cs="Arial"/>
          <w:sz w:val="22"/>
          <w:szCs w:val="22"/>
          <w:lang w:val="uk-UA"/>
        </w:rPr>
        <w:t>.</w:t>
      </w:r>
    </w:p>
    <w:p w14:paraId="3E29175D" w14:textId="77777777" w:rsidR="006C2B50" w:rsidRPr="00794688" w:rsidRDefault="006C2B50" w:rsidP="007B4336">
      <w:pPr>
        <w:pStyle w:val="ac"/>
        <w:numPr>
          <w:ilvl w:val="1"/>
          <w:numId w:val="25"/>
        </w:numPr>
        <w:spacing w:before="120"/>
        <w:ind w:left="851" w:hanging="851"/>
        <w:contextualSpacing w:val="0"/>
        <w:rPr>
          <w:rFonts w:ascii="Arial" w:hAnsi="Arial" w:cs="Arial"/>
          <w:sz w:val="22"/>
          <w:szCs w:val="22"/>
          <w:lang w:val="uk-UA"/>
        </w:rPr>
      </w:pPr>
      <w:r w:rsidRPr="00794688">
        <w:rPr>
          <w:rFonts w:ascii="Arial" w:hAnsi="Arial" w:cs="Arial"/>
          <w:sz w:val="22"/>
          <w:szCs w:val="22"/>
          <w:lang w:val="uk-UA"/>
        </w:rPr>
        <w:t>Комісія виносить рішення</w:t>
      </w:r>
      <w:r w:rsidR="000330BF" w:rsidRPr="00794688">
        <w:rPr>
          <w:rFonts w:ascii="Arial" w:hAnsi="Arial" w:cs="Arial"/>
          <w:sz w:val="22"/>
          <w:szCs w:val="22"/>
          <w:lang w:val="uk-UA"/>
        </w:rPr>
        <w:t>,</w:t>
      </w:r>
      <w:r w:rsidRPr="00794688">
        <w:rPr>
          <w:rFonts w:ascii="Arial" w:hAnsi="Arial" w:cs="Arial"/>
          <w:sz w:val="22"/>
          <w:szCs w:val="22"/>
          <w:lang w:val="uk-UA"/>
        </w:rPr>
        <w:t xml:space="preserve"> спираючись на норми законодавства України, статтю 19 </w:t>
      </w:r>
      <w:r w:rsidR="00A262C5" w:rsidRPr="00794688">
        <w:rPr>
          <w:rFonts w:ascii="Arial" w:hAnsi="Arial" w:cs="Arial"/>
          <w:sz w:val="22"/>
          <w:szCs w:val="22"/>
          <w:lang w:val="uk-UA"/>
        </w:rPr>
        <w:t>Загальної д</w:t>
      </w:r>
      <w:r w:rsidRPr="00794688">
        <w:rPr>
          <w:rFonts w:ascii="Arial" w:hAnsi="Arial" w:cs="Arial"/>
          <w:sz w:val="22"/>
          <w:szCs w:val="22"/>
          <w:lang w:val="uk-UA"/>
        </w:rPr>
        <w:t>екларації прав людини</w:t>
      </w:r>
      <w:r w:rsidR="00A262C5" w:rsidRPr="00794688">
        <w:rPr>
          <w:rFonts w:ascii="Arial" w:hAnsi="Arial" w:cs="Arial"/>
          <w:sz w:val="22"/>
          <w:szCs w:val="22"/>
          <w:lang w:val="uk-UA"/>
        </w:rPr>
        <w:t xml:space="preserve"> 1948-го року</w:t>
      </w:r>
      <w:r w:rsidRPr="00794688">
        <w:rPr>
          <w:rFonts w:ascii="Arial" w:hAnsi="Arial" w:cs="Arial"/>
          <w:sz w:val="22"/>
          <w:szCs w:val="22"/>
          <w:lang w:val="uk-UA"/>
        </w:rPr>
        <w:t>, статтю 10 Конвенції про захист прав людини і основних свобод</w:t>
      </w:r>
      <w:r w:rsidR="00A262C5" w:rsidRPr="00794688">
        <w:rPr>
          <w:rFonts w:ascii="Arial" w:hAnsi="Arial" w:cs="Arial"/>
          <w:sz w:val="22"/>
          <w:szCs w:val="22"/>
          <w:lang w:val="uk-UA"/>
        </w:rPr>
        <w:t xml:space="preserve"> 1950-го року</w:t>
      </w:r>
      <w:r w:rsidR="001C539A" w:rsidRPr="00794688">
        <w:rPr>
          <w:rFonts w:ascii="Arial" w:hAnsi="Arial" w:cs="Arial"/>
          <w:sz w:val="22"/>
          <w:szCs w:val="22"/>
          <w:lang w:val="uk-UA"/>
        </w:rPr>
        <w:t xml:space="preserve">, статтю </w:t>
      </w:r>
      <w:r w:rsidRPr="00794688">
        <w:rPr>
          <w:rFonts w:ascii="Arial" w:hAnsi="Arial" w:cs="Arial"/>
          <w:sz w:val="22"/>
          <w:szCs w:val="22"/>
          <w:lang w:val="uk-UA"/>
        </w:rPr>
        <w:t xml:space="preserve">34 Конституції України </w:t>
      </w:r>
      <w:r w:rsidR="00547D53" w:rsidRPr="00794688">
        <w:rPr>
          <w:rFonts w:ascii="Arial" w:hAnsi="Arial" w:cs="Arial"/>
          <w:sz w:val="22"/>
          <w:szCs w:val="22"/>
          <w:lang w:val="uk-UA"/>
        </w:rPr>
        <w:t xml:space="preserve">від 1996-го року </w:t>
      </w:r>
      <w:r w:rsidR="00064AC5" w:rsidRPr="00794688">
        <w:rPr>
          <w:rFonts w:ascii="Arial" w:hAnsi="Arial" w:cs="Arial"/>
          <w:sz w:val="22"/>
          <w:szCs w:val="22"/>
          <w:lang w:val="uk-UA"/>
        </w:rPr>
        <w:t>тощо, та</w:t>
      </w:r>
      <w:r w:rsidRPr="00794688">
        <w:rPr>
          <w:rFonts w:ascii="Arial" w:hAnsi="Arial" w:cs="Arial"/>
          <w:sz w:val="22"/>
          <w:szCs w:val="22"/>
          <w:lang w:val="uk-UA"/>
        </w:rPr>
        <w:t xml:space="preserve"> застосовуючи до конкретних ситуацій </w:t>
      </w:r>
      <w:r w:rsidR="007B1F37" w:rsidRPr="00794688">
        <w:rPr>
          <w:rFonts w:ascii="Arial" w:hAnsi="Arial" w:cs="Arial"/>
          <w:sz w:val="22"/>
          <w:szCs w:val="22"/>
          <w:lang w:val="uk-UA"/>
        </w:rPr>
        <w:t>Кодекс етики українського журналіста</w:t>
      </w:r>
      <w:r w:rsidRPr="00794688">
        <w:rPr>
          <w:rFonts w:ascii="Arial" w:hAnsi="Arial" w:cs="Arial"/>
          <w:sz w:val="22"/>
          <w:szCs w:val="22"/>
          <w:lang w:val="uk-UA"/>
        </w:rPr>
        <w:t>.</w:t>
      </w:r>
    </w:p>
    <w:p w14:paraId="4972235A" w14:textId="77777777" w:rsidR="006C2B50" w:rsidRPr="00794688" w:rsidRDefault="006C2B50" w:rsidP="007B4336">
      <w:pPr>
        <w:pStyle w:val="ac"/>
        <w:numPr>
          <w:ilvl w:val="1"/>
          <w:numId w:val="25"/>
        </w:numPr>
        <w:spacing w:before="120"/>
        <w:ind w:left="851" w:hanging="851"/>
        <w:contextualSpacing w:val="0"/>
        <w:rPr>
          <w:rFonts w:ascii="Arial" w:hAnsi="Arial" w:cs="Arial"/>
          <w:sz w:val="22"/>
          <w:szCs w:val="22"/>
          <w:lang w:val="uk-UA"/>
        </w:rPr>
      </w:pPr>
      <w:r w:rsidRPr="00794688">
        <w:rPr>
          <w:rFonts w:ascii="Arial" w:hAnsi="Arial" w:cs="Arial"/>
          <w:sz w:val="22"/>
          <w:szCs w:val="22"/>
          <w:u w:val="single"/>
          <w:lang w:val="uk-UA"/>
        </w:rPr>
        <w:t>Цілі діяльності Комісії</w:t>
      </w:r>
      <w:r w:rsidRPr="00794688">
        <w:rPr>
          <w:rFonts w:ascii="Arial" w:hAnsi="Arial" w:cs="Arial"/>
          <w:sz w:val="22"/>
          <w:szCs w:val="22"/>
          <w:lang w:val="uk-UA"/>
        </w:rPr>
        <w:t>. Діяльність Комісії спрямована на досягнення таких цілей:</w:t>
      </w:r>
    </w:p>
    <w:p w14:paraId="3AC301FF" w14:textId="77777777" w:rsidR="006C2B50" w:rsidRPr="00794688" w:rsidRDefault="006C2B50" w:rsidP="007B4336">
      <w:pPr>
        <w:pStyle w:val="ac"/>
        <w:numPr>
          <w:ilvl w:val="2"/>
          <w:numId w:val="25"/>
        </w:numPr>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t>формування культури професійної та чесної журналістики;</w:t>
      </w:r>
    </w:p>
    <w:p w14:paraId="6630665B" w14:textId="65B9FD1A" w:rsidR="006C2B50" w:rsidRPr="00794688" w:rsidRDefault="000330BF" w:rsidP="007B4336">
      <w:pPr>
        <w:pStyle w:val="ac"/>
        <w:numPr>
          <w:ilvl w:val="2"/>
          <w:numId w:val="25"/>
        </w:numPr>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lastRenderedPageBreak/>
        <w:t xml:space="preserve">утвердження </w:t>
      </w:r>
      <w:r w:rsidR="006C2B50" w:rsidRPr="00794688">
        <w:rPr>
          <w:rFonts w:ascii="Arial" w:hAnsi="Arial" w:cs="Arial"/>
          <w:sz w:val="22"/>
          <w:szCs w:val="22"/>
          <w:lang w:val="uk-UA"/>
        </w:rPr>
        <w:t>довіри до ЗМІ;</w:t>
      </w:r>
    </w:p>
    <w:p w14:paraId="69D39F47" w14:textId="77777777" w:rsidR="006C2B50" w:rsidRPr="00794688" w:rsidRDefault="006C2B50" w:rsidP="007B4336">
      <w:pPr>
        <w:pStyle w:val="ac"/>
        <w:numPr>
          <w:ilvl w:val="2"/>
          <w:numId w:val="25"/>
        </w:numPr>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t>зміцнення принципу свободи слова в Україні;</w:t>
      </w:r>
    </w:p>
    <w:p w14:paraId="7692480C" w14:textId="77777777" w:rsidR="006C2B50" w:rsidRPr="00794688" w:rsidRDefault="006C2B50" w:rsidP="007B4336">
      <w:pPr>
        <w:pStyle w:val="ac"/>
        <w:numPr>
          <w:ilvl w:val="2"/>
          <w:numId w:val="25"/>
        </w:numPr>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t>встановлення конструктивного діалогу між учасниками конфлікту на умовах рівноправ’я сторін;</w:t>
      </w:r>
    </w:p>
    <w:p w14:paraId="64E2EBB8" w14:textId="2B2FB553" w:rsidR="006C2B50" w:rsidRPr="00794688" w:rsidRDefault="006C2B50" w:rsidP="007B4336">
      <w:pPr>
        <w:pStyle w:val="ac"/>
        <w:numPr>
          <w:ilvl w:val="2"/>
          <w:numId w:val="25"/>
        </w:numPr>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t xml:space="preserve">усвідомлення </w:t>
      </w:r>
      <w:r w:rsidR="000330BF" w:rsidRPr="00794688">
        <w:rPr>
          <w:rFonts w:ascii="Arial" w:hAnsi="Arial" w:cs="Arial"/>
          <w:sz w:val="22"/>
          <w:szCs w:val="22"/>
          <w:lang w:val="uk-UA"/>
        </w:rPr>
        <w:t xml:space="preserve">і сприйняття </w:t>
      </w:r>
      <w:r w:rsidRPr="00794688">
        <w:rPr>
          <w:rFonts w:ascii="Arial" w:hAnsi="Arial" w:cs="Arial"/>
          <w:sz w:val="22"/>
          <w:szCs w:val="22"/>
          <w:lang w:val="uk-UA"/>
        </w:rPr>
        <w:t xml:space="preserve">широкими колами журналістів </w:t>
      </w:r>
      <w:proofErr w:type="spellStart"/>
      <w:r w:rsidRPr="00794688">
        <w:rPr>
          <w:rFonts w:ascii="Arial" w:hAnsi="Arial" w:cs="Arial"/>
          <w:sz w:val="22"/>
          <w:szCs w:val="22"/>
          <w:lang w:val="uk-UA"/>
        </w:rPr>
        <w:t>міжнародно</w:t>
      </w:r>
      <w:proofErr w:type="spellEnd"/>
      <w:r w:rsidR="000330BF" w:rsidRPr="00794688">
        <w:rPr>
          <w:rFonts w:ascii="Arial" w:hAnsi="Arial" w:cs="Arial"/>
          <w:sz w:val="22"/>
          <w:szCs w:val="22"/>
          <w:lang w:val="uk-UA"/>
        </w:rPr>
        <w:t xml:space="preserve"> </w:t>
      </w:r>
      <w:r w:rsidRPr="00794688">
        <w:rPr>
          <w:rFonts w:ascii="Arial" w:hAnsi="Arial" w:cs="Arial"/>
          <w:sz w:val="22"/>
          <w:szCs w:val="22"/>
          <w:lang w:val="uk-UA"/>
        </w:rPr>
        <w:t>визнаних правил поведінки та необхідності дотримуватися їх у щоденній діяльності;</w:t>
      </w:r>
    </w:p>
    <w:p w14:paraId="7079D951" w14:textId="604BF3B0" w:rsidR="006C2B50" w:rsidRPr="00794688" w:rsidRDefault="006C2B50" w:rsidP="007B4336">
      <w:pPr>
        <w:pStyle w:val="ac"/>
        <w:numPr>
          <w:ilvl w:val="2"/>
          <w:numId w:val="25"/>
        </w:numPr>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t>досягнення точної кваліфікації дій, що оскаржуються, і формулювання рішень, які застосовуватимуться у майбутньому як</w:t>
      </w:r>
      <w:r w:rsidR="000330BF" w:rsidRPr="00794688">
        <w:rPr>
          <w:rFonts w:ascii="Arial" w:hAnsi="Arial" w:cs="Arial"/>
          <w:sz w:val="22"/>
          <w:szCs w:val="22"/>
          <w:lang w:val="uk-UA"/>
        </w:rPr>
        <w:t xml:space="preserve"> </w:t>
      </w:r>
      <w:r w:rsidRPr="00794688">
        <w:rPr>
          <w:rFonts w:ascii="Arial" w:hAnsi="Arial" w:cs="Arial"/>
          <w:sz w:val="22"/>
          <w:szCs w:val="22"/>
          <w:lang w:val="uk-UA"/>
        </w:rPr>
        <w:t>прецедент</w:t>
      </w:r>
      <w:r w:rsidR="000330BF" w:rsidRPr="00794688">
        <w:rPr>
          <w:rFonts w:ascii="Arial" w:hAnsi="Arial" w:cs="Arial"/>
          <w:sz w:val="22"/>
          <w:szCs w:val="22"/>
          <w:lang w:val="uk-UA"/>
        </w:rPr>
        <w:t>и</w:t>
      </w:r>
      <w:r w:rsidRPr="00794688">
        <w:rPr>
          <w:rFonts w:ascii="Arial" w:hAnsi="Arial" w:cs="Arial"/>
          <w:sz w:val="22"/>
          <w:szCs w:val="22"/>
          <w:lang w:val="uk-UA"/>
        </w:rPr>
        <w:t>.</w:t>
      </w:r>
    </w:p>
    <w:p w14:paraId="0D92F2B6" w14:textId="5CD08C2A" w:rsidR="007B1783" w:rsidRPr="00794688" w:rsidRDefault="00644AC3" w:rsidP="00E64304">
      <w:pPr>
        <w:pStyle w:val="ac"/>
        <w:numPr>
          <w:ilvl w:val="1"/>
          <w:numId w:val="25"/>
        </w:numPr>
        <w:spacing w:before="120"/>
        <w:ind w:left="851" w:hanging="851"/>
        <w:contextualSpacing w:val="0"/>
        <w:rPr>
          <w:rFonts w:ascii="Arial" w:hAnsi="Arial" w:cs="Arial"/>
          <w:sz w:val="22"/>
          <w:szCs w:val="22"/>
          <w:lang w:val="uk-UA"/>
        </w:rPr>
      </w:pPr>
      <w:r w:rsidRPr="00794688">
        <w:rPr>
          <w:rFonts w:ascii="Arial" w:hAnsi="Arial" w:cs="Arial"/>
          <w:sz w:val="22"/>
          <w:szCs w:val="22"/>
          <w:u w:val="single"/>
          <w:lang w:val="uk-UA"/>
        </w:rPr>
        <w:t>Права</w:t>
      </w:r>
      <w:r w:rsidRPr="00794688">
        <w:rPr>
          <w:rFonts w:ascii="Arial" w:hAnsi="Arial" w:cs="Arial"/>
          <w:sz w:val="22"/>
          <w:szCs w:val="22"/>
          <w:lang w:val="uk-UA"/>
        </w:rPr>
        <w:t xml:space="preserve">. </w:t>
      </w:r>
      <w:r w:rsidR="002C7667" w:rsidRPr="00794688">
        <w:rPr>
          <w:rFonts w:ascii="Arial" w:hAnsi="Arial" w:cs="Arial"/>
          <w:sz w:val="22"/>
          <w:szCs w:val="22"/>
          <w:lang w:val="uk-UA"/>
        </w:rPr>
        <w:t>Комісія</w:t>
      </w:r>
      <w:r w:rsidR="0050216C" w:rsidRPr="00794688">
        <w:rPr>
          <w:rFonts w:ascii="Arial" w:hAnsi="Arial" w:cs="Arial"/>
          <w:sz w:val="22"/>
          <w:szCs w:val="22"/>
          <w:lang w:val="uk-UA"/>
        </w:rPr>
        <w:t xml:space="preserve"> </w:t>
      </w:r>
      <w:r w:rsidR="007B1783" w:rsidRPr="00794688">
        <w:rPr>
          <w:rFonts w:ascii="Arial" w:hAnsi="Arial" w:cs="Arial"/>
          <w:sz w:val="22"/>
          <w:szCs w:val="22"/>
          <w:lang w:val="uk-UA"/>
        </w:rPr>
        <w:t>має</w:t>
      </w:r>
      <w:r w:rsidR="000330BF" w:rsidRPr="00794688">
        <w:rPr>
          <w:rFonts w:ascii="Arial" w:hAnsi="Arial" w:cs="Arial"/>
          <w:sz w:val="22"/>
          <w:szCs w:val="22"/>
          <w:lang w:val="uk-UA"/>
        </w:rPr>
        <w:t>,</w:t>
      </w:r>
      <w:r w:rsidR="007B1783" w:rsidRPr="00794688">
        <w:rPr>
          <w:rFonts w:ascii="Arial" w:hAnsi="Arial" w:cs="Arial"/>
          <w:sz w:val="22"/>
          <w:szCs w:val="22"/>
          <w:lang w:val="uk-UA"/>
        </w:rPr>
        <w:t xml:space="preserve"> </w:t>
      </w:r>
      <w:r w:rsidR="0050216C" w:rsidRPr="00794688">
        <w:rPr>
          <w:rFonts w:ascii="Arial" w:hAnsi="Arial" w:cs="Arial"/>
          <w:sz w:val="22"/>
          <w:szCs w:val="22"/>
          <w:lang w:val="uk-UA"/>
        </w:rPr>
        <w:t>зокрема</w:t>
      </w:r>
      <w:r w:rsidR="000330BF" w:rsidRPr="00794688">
        <w:rPr>
          <w:rFonts w:ascii="Arial" w:hAnsi="Arial" w:cs="Arial"/>
          <w:sz w:val="22"/>
          <w:szCs w:val="22"/>
          <w:lang w:val="uk-UA"/>
        </w:rPr>
        <w:t>,</w:t>
      </w:r>
      <w:r w:rsidR="0050216C" w:rsidRPr="00794688">
        <w:rPr>
          <w:rFonts w:ascii="Arial" w:hAnsi="Arial" w:cs="Arial"/>
          <w:sz w:val="22"/>
          <w:szCs w:val="22"/>
          <w:lang w:val="uk-UA"/>
        </w:rPr>
        <w:t xml:space="preserve"> </w:t>
      </w:r>
      <w:r w:rsidR="000330BF" w:rsidRPr="00794688">
        <w:rPr>
          <w:rFonts w:ascii="Arial" w:hAnsi="Arial" w:cs="Arial"/>
          <w:sz w:val="22"/>
          <w:szCs w:val="22"/>
          <w:lang w:val="uk-UA"/>
        </w:rPr>
        <w:t xml:space="preserve">такі </w:t>
      </w:r>
      <w:r w:rsidR="0050216C" w:rsidRPr="00794688">
        <w:rPr>
          <w:rFonts w:ascii="Arial" w:hAnsi="Arial" w:cs="Arial"/>
          <w:sz w:val="22"/>
          <w:szCs w:val="22"/>
          <w:lang w:val="uk-UA"/>
        </w:rPr>
        <w:t xml:space="preserve">права, </w:t>
      </w:r>
      <w:r w:rsidR="00DC1C2E" w:rsidRPr="00794688">
        <w:rPr>
          <w:rFonts w:ascii="Arial" w:hAnsi="Arial" w:cs="Arial"/>
          <w:sz w:val="22"/>
          <w:szCs w:val="22"/>
          <w:lang w:val="uk-UA"/>
        </w:rPr>
        <w:t xml:space="preserve">що реалізуються </w:t>
      </w:r>
      <w:r w:rsidR="00825A80" w:rsidRPr="00794688">
        <w:rPr>
          <w:rFonts w:ascii="Arial" w:hAnsi="Arial" w:cs="Arial"/>
          <w:sz w:val="22"/>
          <w:szCs w:val="22"/>
          <w:lang w:val="uk-UA"/>
        </w:rPr>
        <w:t xml:space="preserve">та забезпечуються </w:t>
      </w:r>
      <w:r w:rsidR="00DC1C2E" w:rsidRPr="00794688">
        <w:rPr>
          <w:rFonts w:ascii="Arial" w:hAnsi="Arial" w:cs="Arial"/>
          <w:sz w:val="22"/>
          <w:szCs w:val="22"/>
          <w:lang w:val="uk-UA"/>
        </w:rPr>
        <w:t>за необхідності від імені В</w:t>
      </w:r>
      <w:proofErr w:type="spellStart"/>
      <w:r w:rsidR="00DC1C2E" w:rsidRPr="00794688">
        <w:rPr>
          <w:rFonts w:ascii="Arial" w:hAnsi="Arial" w:cs="Arial"/>
          <w:sz w:val="22"/>
          <w:szCs w:val="22"/>
          <w:lang w:val="uk-UA"/>
        </w:rPr>
        <w:t>ГО </w:t>
      </w:r>
      <w:proofErr w:type="spellEnd"/>
      <w:r w:rsidR="00DC1C2E" w:rsidRPr="00794688">
        <w:rPr>
          <w:rFonts w:ascii="Arial" w:hAnsi="Arial" w:cs="Arial"/>
          <w:sz w:val="22"/>
          <w:szCs w:val="22"/>
          <w:lang w:val="uk-UA"/>
        </w:rPr>
        <w:t>«</w:t>
      </w:r>
      <w:proofErr w:type="spellStart"/>
      <w:r w:rsidR="00DC1C2E" w:rsidRPr="00794688">
        <w:rPr>
          <w:rFonts w:ascii="Arial" w:hAnsi="Arial" w:cs="Arial"/>
          <w:sz w:val="22"/>
          <w:szCs w:val="22"/>
          <w:lang w:val="uk-UA"/>
        </w:rPr>
        <w:t>КЖЕ</w:t>
      </w:r>
      <w:proofErr w:type="spellEnd"/>
      <w:r w:rsidR="00DC1C2E" w:rsidRPr="00794688">
        <w:rPr>
          <w:rFonts w:ascii="Arial" w:hAnsi="Arial" w:cs="Arial"/>
          <w:sz w:val="22"/>
          <w:szCs w:val="22"/>
          <w:lang w:val="uk-UA"/>
        </w:rPr>
        <w:t>»</w:t>
      </w:r>
      <w:r w:rsidR="003A3557" w:rsidRPr="00794688">
        <w:rPr>
          <w:rFonts w:ascii="Arial" w:hAnsi="Arial" w:cs="Arial"/>
          <w:sz w:val="22"/>
          <w:szCs w:val="22"/>
          <w:lang w:val="uk-UA"/>
        </w:rPr>
        <w:t xml:space="preserve"> як юридичної особи</w:t>
      </w:r>
      <w:r w:rsidR="00DC1C2E" w:rsidRPr="00794688">
        <w:rPr>
          <w:rFonts w:ascii="Arial" w:hAnsi="Arial" w:cs="Arial"/>
          <w:sz w:val="22"/>
          <w:szCs w:val="22"/>
          <w:lang w:val="uk-UA"/>
        </w:rPr>
        <w:t xml:space="preserve">, </w:t>
      </w:r>
      <w:r w:rsidR="0050216C" w:rsidRPr="00794688">
        <w:rPr>
          <w:rFonts w:ascii="Arial" w:hAnsi="Arial" w:cs="Arial"/>
          <w:sz w:val="22"/>
          <w:szCs w:val="22"/>
          <w:lang w:val="uk-UA"/>
        </w:rPr>
        <w:t>перелік яких не є вичерпним</w:t>
      </w:r>
      <w:r w:rsidR="007B1783" w:rsidRPr="00794688">
        <w:rPr>
          <w:rFonts w:ascii="Arial" w:hAnsi="Arial" w:cs="Arial"/>
          <w:sz w:val="22"/>
          <w:szCs w:val="22"/>
          <w:lang w:val="uk-UA"/>
        </w:rPr>
        <w:t>:</w:t>
      </w:r>
    </w:p>
    <w:p w14:paraId="5975F460" w14:textId="77777777" w:rsidR="00E448FA" w:rsidRPr="00794688" w:rsidRDefault="00B4558C" w:rsidP="00E64304">
      <w:pPr>
        <w:pStyle w:val="ac"/>
        <w:numPr>
          <w:ilvl w:val="2"/>
          <w:numId w:val="25"/>
        </w:numPr>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t xml:space="preserve">проводити </w:t>
      </w:r>
      <w:r w:rsidR="00E448FA" w:rsidRPr="00794688">
        <w:rPr>
          <w:rFonts w:ascii="Arial" w:hAnsi="Arial" w:cs="Arial"/>
          <w:sz w:val="22"/>
          <w:szCs w:val="22"/>
          <w:lang w:val="uk-UA"/>
        </w:rPr>
        <w:t>засідання та інші зібрання;</w:t>
      </w:r>
    </w:p>
    <w:p w14:paraId="1D2CF2ED" w14:textId="479E104F" w:rsidR="00B4558C" w:rsidRPr="00794688" w:rsidRDefault="00B4558C" w:rsidP="00E64304">
      <w:pPr>
        <w:pStyle w:val="ac"/>
        <w:numPr>
          <w:ilvl w:val="2"/>
          <w:numId w:val="25"/>
        </w:numPr>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t>розглядати звернення, що надходять до Комісії</w:t>
      </w:r>
      <w:r w:rsidR="000330BF" w:rsidRPr="00794688">
        <w:rPr>
          <w:rFonts w:ascii="Arial" w:hAnsi="Arial" w:cs="Arial"/>
          <w:sz w:val="22"/>
          <w:szCs w:val="22"/>
          <w:lang w:val="uk-UA"/>
        </w:rPr>
        <w:t>,</w:t>
      </w:r>
      <w:r w:rsidRPr="00794688">
        <w:rPr>
          <w:rFonts w:ascii="Arial" w:hAnsi="Arial" w:cs="Arial"/>
          <w:sz w:val="22"/>
          <w:szCs w:val="22"/>
          <w:lang w:val="uk-UA"/>
        </w:rPr>
        <w:t xml:space="preserve"> та інші питання</w:t>
      </w:r>
      <w:r w:rsidR="00575760" w:rsidRPr="00794688">
        <w:rPr>
          <w:rFonts w:ascii="Arial" w:hAnsi="Arial" w:cs="Arial"/>
          <w:sz w:val="22"/>
          <w:szCs w:val="22"/>
          <w:lang w:val="uk-UA"/>
        </w:rPr>
        <w:t xml:space="preserve"> (справи)</w:t>
      </w:r>
      <w:r w:rsidRPr="00794688">
        <w:rPr>
          <w:rFonts w:ascii="Arial" w:hAnsi="Arial" w:cs="Arial"/>
          <w:sz w:val="22"/>
          <w:szCs w:val="22"/>
          <w:lang w:val="uk-UA"/>
        </w:rPr>
        <w:t xml:space="preserve">, що виносяться на розгляд Комісії та входять до </w:t>
      </w:r>
      <w:r w:rsidR="00995473" w:rsidRPr="00794688">
        <w:rPr>
          <w:rFonts w:ascii="Arial" w:hAnsi="Arial" w:cs="Arial"/>
          <w:sz w:val="22"/>
          <w:szCs w:val="22"/>
          <w:lang w:val="uk-UA"/>
        </w:rPr>
        <w:t>сфер</w:t>
      </w:r>
      <w:r w:rsidR="00E448FA" w:rsidRPr="00794688">
        <w:rPr>
          <w:rFonts w:ascii="Arial" w:hAnsi="Arial" w:cs="Arial"/>
          <w:sz w:val="22"/>
          <w:szCs w:val="22"/>
          <w:lang w:val="uk-UA"/>
        </w:rPr>
        <w:t xml:space="preserve">и </w:t>
      </w:r>
      <w:r w:rsidR="000330BF" w:rsidRPr="00794688">
        <w:rPr>
          <w:rFonts w:ascii="Arial" w:hAnsi="Arial" w:cs="Arial"/>
          <w:sz w:val="22"/>
          <w:szCs w:val="22"/>
          <w:lang w:val="uk-UA"/>
        </w:rPr>
        <w:t xml:space="preserve">її </w:t>
      </w:r>
      <w:r w:rsidR="00E448FA" w:rsidRPr="00794688">
        <w:rPr>
          <w:rFonts w:ascii="Arial" w:hAnsi="Arial" w:cs="Arial"/>
          <w:sz w:val="22"/>
          <w:szCs w:val="22"/>
          <w:lang w:val="uk-UA"/>
        </w:rPr>
        <w:t>діяльності</w:t>
      </w:r>
      <w:r w:rsidR="000330BF" w:rsidRPr="00794688">
        <w:rPr>
          <w:rFonts w:ascii="Arial" w:hAnsi="Arial" w:cs="Arial"/>
          <w:sz w:val="22"/>
          <w:szCs w:val="22"/>
          <w:lang w:val="uk-UA"/>
        </w:rPr>
        <w:t>,</w:t>
      </w:r>
      <w:r w:rsidR="00E448FA" w:rsidRPr="00794688">
        <w:rPr>
          <w:rFonts w:ascii="Arial" w:hAnsi="Arial" w:cs="Arial"/>
          <w:sz w:val="22"/>
          <w:szCs w:val="22"/>
          <w:lang w:val="uk-UA"/>
        </w:rPr>
        <w:t xml:space="preserve"> як з ініціативи третіх осіб, так і</w:t>
      </w:r>
      <w:r w:rsidR="00995473" w:rsidRPr="00794688">
        <w:rPr>
          <w:rFonts w:ascii="Arial" w:hAnsi="Arial" w:cs="Arial"/>
          <w:sz w:val="22"/>
          <w:szCs w:val="22"/>
          <w:lang w:val="uk-UA"/>
        </w:rPr>
        <w:t xml:space="preserve"> </w:t>
      </w:r>
      <w:r w:rsidR="00E448FA" w:rsidRPr="00794688">
        <w:rPr>
          <w:rFonts w:ascii="Arial" w:hAnsi="Arial" w:cs="Arial"/>
          <w:sz w:val="22"/>
          <w:szCs w:val="22"/>
          <w:lang w:val="uk-UA"/>
        </w:rPr>
        <w:t>за власної ініціативи</w:t>
      </w:r>
      <w:r w:rsidR="00995473" w:rsidRPr="00794688">
        <w:rPr>
          <w:rFonts w:ascii="Arial" w:hAnsi="Arial" w:cs="Arial"/>
          <w:sz w:val="22"/>
          <w:szCs w:val="22"/>
          <w:lang w:val="uk-UA"/>
        </w:rPr>
        <w:t>;</w:t>
      </w:r>
    </w:p>
    <w:p w14:paraId="60701EB9" w14:textId="73EF0B16" w:rsidR="00995473" w:rsidRPr="00794688" w:rsidRDefault="00DC1C2E" w:rsidP="00E64304">
      <w:pPr>
        <w:pStyle w:val="ac"/>
        <w:numPr>
          <w:ilvl w:val="2"/>
          <w:numId w:val="25"/>
        </w:numPr>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t>запитувати</w:t>
      </w:r>
      <w:r w:rsidR="004D3242" w:rsidRPr="00794688">
        <w:rPr>
          <w:rFonts w:ascii="Arial" w:hAnsi="Arial" w:cs="Arial"/>
          <w:sz w:val="22"/>
          <w:szCs w:val="22"/>
          <w:lang w:val="uk-UA"/>
        </w:rPr>
        <w:t xml:space="preserve"> та збирати</w:t>
      </w:r>
      <w:r w:rsidRPr="00794688">
        <w:rPr>
          <w:rFonts w:ascii="Arial" w:hAnsi="Arial" w:cs="Arial"/>
          <w:sz w:val="22"/>
          <w:szCs w:val="22"/>
          <w:lang w:val="uk-UA"/>
        </w:rPr>
        <w:t xml:space="preserve"> інформацію </w:t>
      </w:r>
      <w:r w:rsidR="000330BF" w:rsidRPr="00794688">
        <w:rPr>
          <w:rFonts w:ascii="Arial" w:hAnsi="Arial" w:cs="Arial"/>
          <w:sz w:val="22"/>
          <w:szCs w:val="22"/>
          <w:lang w:val="uk-UA"/>
        </w:rPr>
        <w:t>й</w:t>
      </w:r>
      <w:r w:rsidRPr="00794688">
        <w:rPr>
          <w:rFonts w:ascii="Arial" w:hAnsi="Arial" w:cs="Arial"/>
          <w:sz w:val="22"/>
          <w:szCs w:val="22"/>
          <w:lang w:val="uk-UA"/>
        </w:rPr>
        <w:t xml:space="preserve"> документи, пов’язані </w:t>
      </w:r>
      <w:r w:rsidR="007067C7" w:rsidRPr="00794688">
        <w:rPr>
          <w:rFonts w:ascii="Arial" w:hAnsi="Arial" w:cs="Arial"/>
          <w:sz w:val="22"/>
          <w:szCs w:val="22"/>
          <w:lang w:val="uk-UA"/>
        </w:rPr>
        <w:t>із розглядом звернень</w:t>
      </w:r>
      <w:r w:rsidR="00575760" w:rsidRPr="00794688">
        <w:rPr>
          <w:rFonts w:ascii="Arial" w:hAnsi="Arial" w:cs="Arial"/>
          <w:sz w:val="22"/>
          <w:szCs w:val="22"/>
          <w:lang w:val="uk-UA"/>
        </w:rPr>
        <w:t xml:space="preserve"> та конкретних справ</w:t>
      </w:r>
      <w:r w:rsidR="000330BF" w:rsidRPr="00794688">
        <w:rPr>
          <w:rFonts w:ascii="Arial" w:hAnsi="Arial" w:cs="Arial"/>
          <w:sz w:val="22"/>
          <w:szCs w:val="22"/>
          <w:lang w:val="uk-UA"/>
        </w:rPr>
        <w:t xml:space="preserve">, </w:t>
      </w:r>
      <w:r w:rsidR="002164CF" w:rsidRPr="00794688">
        <w:rPr>
          <w:rFonts w:ascii="Arial" w:hAnsi="Arial" w:cs="Arial"/>
          <w:sz w:val="22"/>
          <w:szCs w:val="22"/>
          <w:lang w:val="uk-UA"/>
        </w:rPr>
        <w:t xml:space="preserve">у третіх осіб, </w:t>
      </w:r>
      <w:r w:rsidR="004B3D7A" w:rsidRPr="00794688">
        <w:rPr>
          <w:rFonts w:ascii="Arial" w:hAnsi="Arial" w:cs="Arial"/>
          <w:sz w:val="22"/>
          <w:szCs w:val="22"/>
          <w:lang w:val="uk-UA"/>
        </w:rPr>
        <w:t>зокрема осіб</w:t>
      </w:r>
      <w:r w:rsidR="000330BF" w:rsidRPr="00794688">
        <w:rPr>
          <w:rFonts w:ascii="Arial" w:hAnsi="Arial" w:cs="Arial"/>
          <w:sz w:val="22"/>
          <w:szCs w:val="22"/>
          <w:lang w:val="uk-UA"/>
        </w:rPr>
        <w:t>, стосовно</w:t>
      </w:r>
      <w:r w:rsidR="004B3D7A" w:rsidRPr="00794688">
        <w:rPr>
          <w:rFonts w:ascii="Arial" w:hAnsi="Arial" w:cs="Arial"/>
          <w:sz w:val="22"/>
          <w:szCs w:val="22"/>
          <w:lang w:val="uk-UA"/>
        </w:rPr>
        <w:t xml:space="preserve"> яких розглядається справа та/або осіб, </w:t>
      </w:r>
      <w:r w:rsidR="000330BF" w:rsidRPr="00794688">
        <w:rPr>
          <w:rFonts w:ascii="Arial" w:hAnsi="Arial" w:cs="Arial"/>
          <w:sz w:val="22"/>
          <w:szCs w:val="22"/>
          <w:lang w:val="uk-UA"/>
        </w:rPr>
        <w:t xml:space="preserve">які </w:t>
      </w:r>
      <w:r w:rsidR="004B3D7A" w:rsidRPr="00794688">
        <w:rPr>
          <w:rFonts w:ascii="Arial" w:hAnsi="Arial" w:cs="Arial"/>
          <w:sz w:val="22"/>
          <w:szCs w:val="22"/>
          <w:lang w:val="uk-UA"/>
        </w:rPr>
        <w:t>можуть мати інформацію</w:t>
      </w:r>
      <w:r w:rsidR="002A2E28" w:rsidRPr="00794688">
        <w:rPr>
          <w:rFonts w:ascii="Arial" w:hAnsi="Arial" w:cs="Arial"/>
          <w:sz w:val="22"/>
          <w:szCs w:val="22"/>
          <w:lang w:val="uk-UA"/>
        </w:rPr>
        <w:t xml:space="preserve"> стосовно </w:t>
      </w:r>
      <w:r w:rsidR="004B3D7A" w:rsidRPr="00794688">
        <w:rPr>
          <w:rFonts w:ascii="Arial" w:hAnsi="Arial" w:cs="Arial"/>
          <w:sz w:val="22"/>
          <w:szCs w:val="22"/>
          <w:lang w:val="uk-UA"/>
        </w:rPr>
        <w:t>справи, що розглядається;</w:t>
      </w:r>
    </w:p>
    <w:p w14:paraId="48579AFD" w14:textId="10DD3D16" w:rsidR="007C6AFB" w:rsidRPr="00794688" w:rsidRDefault="007C6AFB" w:rsidP="00E64304">
      <w:pPr>
        <w:pStyle w:val="ac"/>
        <w:numPr>
          <w:ilvl w:val="2"/>
          <w:numId w:val="25"/>
        </w:numPr>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t>запрошувати третіх осіб до участі у діяльності Комісії, розгляду звернень та справ, зокрема осіб</w:t>
      </w:r>
      <w:r w:rsidR="002A2E28" w:rsidRPr="00794688">
        <w:rPr>
          <w:rFonts w:ascii="Arial" w:hAnsi="Arial" w:cs="Arial"/>
          <w:sz w:val="22"/>
          <w:szCs w:val="22"/>
          <w:lang w:val="uk-UA"/>
        </w:rPr>
        <w:t xml:space="preserve">, стосовно </w:t>
      </w:r>
      <w:r w:rsidRPr="00794688">
        <w:rPr>
          <w:rFonts w:ascii="Arial" w:hAnsi="Arial" w:cs="Arial"/>
          <w:sz w:val="22"/>
          <w:szCs w:val="22"/>
          <w:lang w:val="uk-UA"/>
        </w:rPr>
        <w:t xml:space="preserve">яких розглядається справа та/або осіб, що можуть мати інформацію, </w:t>
      </w:r>
      <w:r w:rsidR="002A2E28" w:rsidRPr="00794688">
        <w:rPr>
          <w:rFonts w:ascii="Arial" w:hAnsi="Arial" w:cs="Arial"/>
          <w:sz w:val="22"/>
          <w:szCs w:val="22"/>
          <w:lang w:val="uk-UA"/>
        </w:rPr>
        <w:t xml:space="preserve">пов’язану зі </w:t>
      </w:r>
      <w:r w:rsidRPr="00794688">
        <w:rPr>
          <w:rFonts w:ascii="Arial" w:hAnsi="Arial" w:cs="Arial"/>
          <w:sz w:val="22"/>
          <w:szCs w:val="22"/>
          <w:lang w:val="uk-UA"/>
        </w:rPr>
        <w:t>справ</w:t>
      </w:r>
      <w:r w:rsidR="002A2E28" w:rsidRPr="00794688">
        <w:rPr>
          <w:rFonts w:ascii="Arial" w:hAnsi="Arial" w:cs="Arial"/>
          <w:sz w:val="22"/>
          <w:szCs w:val="22"/>
          <w:lang w:val="uk-UA"/>
        </w:rPr>
        <w:t>ою</w:t>
      </w:r>
      <w:r w:rsidRPr="00794688">
        <w:rPr>
          <w:rFonts w:ascii="Arial" w:hAnsi="Arial" w:cs="Arial"/>
          <w:sz w:val="22"/>
          <w:szCs w:val="22"/>
          <w:lang w:val="uk-UA"/>
        </w:rPr>
        <w:t xml:space="preserve">; </w:t>
      </w:r>
    </w:p>
    <w:p w14:paraId="63E1B872" w14:textId="77777777" w:rsidR="005C4BA5" w:rsidRPr="00794688" w:rsidRDefault="005C4BA5" w:rsidP="00E64304">
      <w:pPr>
        <w:pStyle w:val="ac"/>
        <w:numPr>
          <w:ilvl w:val="2"/>
          <w:numId w:val="25"/>
        </w:numPr>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t xml:space="preserve">створювати за власним рішенням робочі групи та інші робочі органи Комісії, </w:t>
      </w:r>
      <w:r w:rsidR="0064144A" w:rsidRPr="00794688">
        <w:rPr>
          <w:rFonts w:ascii="Arial" w:hAnsi="Arial" w:cs="Arial"/>
          <w:sz w:val="22"/>
          <w:szCs w:val="22"/>
          <w:lang w:val="uk-UA"/>
        </w:rPr>
        <w:t>визначати їх компетенцію тощо;</w:t>
      </w:r>
    </w:p>
    <w:p w14:paraId="656DD3C4" w14:textId="77777777" w:rsidR="005C4BA5" w:rsidRPr="00794688" w:rsidRDefault="005C4BA5" w:rsidP="00E64304">
      <w:pPr>
        <w:pStyle w:val="ac"/>
        <w:numPr>
          <w:ilvl w:val="2"/>
          <w:numId w:val="25"/>
        </w:numPr>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t>приймати рішення за результатами</w:t>
      </w:r>
      <w:r w:rsidR="0064144A" w:rsidRPr="00794688">
        <w:rPr>
          <w:rFonts w:ascii="Arial" w:hAnsi="Arial" w:cs="Arial"/>
          <w:sz w:val="22"/>
          <w:szCs w:val="22"/>
          <w:lang w:val="uk-UA"/>
        </w:rPr>
        <w:t xml:space="preserve"> розгляду звернень та справ, публікувати їх у засобах масової інформації, доводити до відома невизначеного кола осіб, вживати заходів щодо популяризації діяльності та рішень Комісії</w:t>
      </w:r>
      <w:r w:rsidR="00B34EC2" w:rsidRPr="00794688">
        <w:rPr>
          <w:rFonts w:ascii="Arial" w:hAnsi="Arial" w:cs="Arial"/>
          <w:sz w:val="22"/>
          <w:szCs w:val="22"/>
          <w:lang w:val="uk-UA"/>
        </w:rPr>
        <w:t xml:space="preserve"> тощо</w:t>
      </w:r>
      <w:r w:rsidR="0064144A" w:rsidRPr="00794688">
        <w:rPr>
          <w:rFonts w:ascii="Arial" w:hAnsi="Arial" w:cs="Arial"/>
          <w:sz w:val="22"/>
          <w:szCs w:val="22"/>
          <w:lang w:val="uk-UA"/>
        </w:rPr>
        <w:t>;</w:t>
      </w:r>
    </w:p>
    <w:p w14:paraId="4161E4B0" w14:textId="127D2ACB" w:rsidR="003A1DD5" w:rsidRPr="00794688" w:rsidRDefault="003A1DD5" w:rsidP="00E64304">
      <w:pPr>
        <w:pStyle w:val="ac"/>
        <w:numPr>
          <w:ilvl w:val="2"/>
          <w:numId w:val="25"/>
        </w:numPr>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t>вільно поширювати інформацію про свою діяльність, пропагувати сво</w:t>
      </w:r>
      <w:r w:rsidR="002A2E28" w:rsidRPr="00794688">
        <w:rPr>
          <w:rFonts w:ascii="Arial" w:hAnsi="Arial" w:cs="Arial"/>
          <w:sz w:val="22"/>
          <w:szCs w:val="22"/>
          <w:lang w:val="uk-UA"/>
        </w:rPr>
        <w:t>ї</w:t>
      </w:r>
      <w:r w:rsidRPr="00794688">
        <w:rPr>
          <w:rFonts w:ascii="Arial" w:hAnsi="Arial" w:cs="Arial"/>
          <w:sz w:val="22"/>
          <w:szCs w:val="22"/>
          <w:lang w:val="uk-UA"/>
        </w:rPr>
        <w:t xml:space="preserve"> цілі;</w:t>
      </w:r>
    </w:p>
    <w:p w14:paraId="638F0FA6" w14:textId="77777777" w:rsidR="00753AE9" w:rsidRPr="00794688" w:rsidRDefault="00753AE9" w:rsidP="00E64304">
      <w:pPr>
        <w:pStyle w:val="ac"/>
        <w:numPr>
          <w:ilvl w:val="2"/>
          <w:numId w:val="25"/>
        </w:numPr>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t>звертатися у порядку, визначеному законом, до о</w:t>
      </w:r>
      <w:r w:rsidR="007B1783" w:rsidRPr="00794688">
        <w:rPr>
          <w:rFonts w:ascii="Arial" w:hAnsi="Arial" w:cs="Arial"/>
          <w:sz w:val="22"/>
          <w:szCs w:val="22"/>
          <w:lang w:val="uk-UA"/>
        </w:rPr>
        <w:t xml:space="preserve">рганів </w:t>
      </w:r>
      <w:r w:rsidRPr="00794688">
        <w:rPr>
          <w:rFonts w:ascii="Arial" w:hAnsi="Arial" w:cs="Arial"/>
          <w:sz w:val="22"/>
          <w:szCs w:val="22"/>
          <w:lang w:val="uk-UA"/>
        </w:rPr>
        <w:t>державної влади, органів влади Автономної Республіки Крим, органів місцевого самоврядування, їх посадових і службових осіб з пропозиціями (зауваженнями), заявами (клопотаннями), скаргами;</w:t>
      </w:r>
    </w:p>
    <w:p w14:paraId="025839BC" w14:textId="77777777" w:rsidR="00753AE9" w:rsidRPr="00794688" w:rsidRDefault="00753AE9" w:rsidP="00E64304">
      <w:pPr>
        <w:pStyle w:val="ac"/>
        <w:numPr>
          <w:ilvl w:val="2"/>
          <w:numId w:val="25"/>
        </w:numPr>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t>одержувати у порядку, визначеному законом, публічну інформацію, що знаходиться у володінні суб'єктів владних повноважень, інших розпорядників публічної інформації;</w:t>
      </w:r>
    </w:p>
    <w:p w14:paraId="0DABA064" w14:textId="77777777" w:rsidR="00753AE9" w:rsidRPr="00794688" w:rsidRDefault="00753AE9" w:rsidP="00E64304">
      <w:pPr>
        <w:pStyle w:val="ac"/>
        <w:numPr>
          <w:ilvl w:val="2"/>
          <w:numId w:val="25"/>
        </w:numPr>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t xml:space="preserve">брати участь у порядку, визначеному законодавством, у розробленні проектів нормативно-правових актів, що видаються органами державної влади, органами влади Автономної Республіки Крим, органами місцевого самоврядування і стосуються сфери діяльності </w:t>
      </w:r>
      <w:r w:rsidR="005745C1" w:rsidRPr="00794688">
        <w:rPr>
          <w:rFonts w:ascii="Arial" w:hAnsi="Arial" w:cs="Arial"/>
          <w:sz w:val="22"/>
          <w:szCs w:val="22"/>
          <w:lang w:val="uk-UA"/>
        </w:rPr>
        <w:t>Комісії</w:t>
      </w:r>
      <w:r w:rsidR="00D82C3A" w:rsidRPr="00794688">
        <w:rPr>
          <w:rFonts w:ascii="Arial" w:hAnsi="Arial" w:cs="Arial"/>
          <w:sz w:val="22"/>
          <w:szCs w:val="22"/>
          <w:lang w:val="uk-UA"/>
        </w:rPr>
        <w:t xml:space="preserve"> </w:t>
      </w:r>
      <w:r w:rsidRPr="00794688">
        <w:rPr>
          <w:rFonts w:ascii="Arial" w:hAnsi="Arial" w:cs="Arial"/>
          <w:sz w:val="22"/>
          <w:szCs w:val="22"/>
          <w:lang w:val="uk-UA"/>
        </w:rPr>
        <w:t>та важливих питань державного і суспільного життя;</w:t>
      </w:r>
    </w:p>
    <w:p w14:paraId="0C34CD90" w14:textId="77777777" w:rsidR="00753AE9" w:rsidRPr="00794688" w:rsidRDefault="00753AE9" w:rsidP="00E64304">
      <w:pPr>
        <w:pStyle w:val="ac"/>
        <w:numPr>
          <w:ilvl w:val="2"/>
          <w:numId w:val="25"/>
        </w:numPr>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t>проводити мирні зібрання;</w:t>
      </w:r>
    </w:p>
    <w:p w14:paraId="60BEBE64" w14:textId="77777777" w:rsidR="002C53BD" w:rsidRPr="00794688" w:rsidRDefault="002C53BD" w:rsidP="00E64304">
      <w:pPr>
        <w:pStyle w:val="ac"/>
        <w:numPr>
          <w:ilvl w:val="2"/>
          <w:numId w:val="25"/>
        </w:numPr>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t xml:space="preserve">брати участь у здійсненні державної регуляторної політики відповідно до </w:t>
      </w:r>
      <w:r w:rsidR="00613CEA" w:rsidRPr="00794688">
        <w:rPr>
          <w:rFonts w:ascii="Arial" w:hAnsi="Arial" w:cs="Arial"/>
          <w:sz w:val="22"/>
          <w:szCs w:val="22"/>
          <w:lang w:val="uk-UA"/>
        </w:rPr>
        <w:t>законодавства</w:t>
      </w:r>
      <w:r w:rsidRPr="00794688">
        <w:rPr>
          <w:rFonts w:ascii="Arial" w:hAnsi="Arial" w:cs="Arial"/>
          <w:sz w:val="22"/>
          <w:szCs w:val="22"/>
          <w:lang w:val="uk-UA"/>
        </w:rPr>
        <w:t>;</w:t>
      </w:r>
    </w:p>
    <w:p w14:paraId="109ADB32" w14:textId="77777777" w:rsidR="00031CCE" w:rsidRPr="00794688" w:rsidRDefault="00031CCE" w:rsidP="00E64304">
      <w:pPr>
        <w:pStyle w:val="ac"/>
        <w:numPr>
          <w:ilvl w:val="2"/>
          <w:numId w:val="25"/>
        </w:numPr>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t>брати участь у порядку, визначеному законодавством, у роботі консультативних, дорадчих та інших допоміжних органів, що утворюються органами державної влади, органами влади Автономної Республіки Крим, органами місцевого самоврядування для проведення консультацій з громадськими об'єднаннями та підготовки рекомендацій з питань, що сто</w:t>
      </w:r>
      <w:r w:rsidR="003F2520" w:rsidRPr="00794688">
        <w:rPr>
          <w:rFonts w:ascii="Arial" w:hAnsi="Arial" w:cs="Arial"/>
          <w:sz w:val="22"/>
          <w:szCs w:val="22"/>
          <w:lang w:val="uk-UA"/>
        </w:rPr>
        <w:t>суються сфери їхньої діяльності;</w:t>
      </w:r>
    </w:p>
    <w:p w14:paraId="1FD7D0FA" w14:textId="77777777" w:rsidR="006D74DE" w:rsidRPr="00794688" w:rsidRDefault="006D74DE" w:rsidP="00E64304">
      <w:pPr>
        <w:pStyle w:val="ac"/>
        <w:numPr>
          <w:ilvl w:val="2"/>
          <w:numId w:val="25"/>
        </w:numPr>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lastRenderedPageBreak/>
        <w:t>представляти і захищати свої законні інтереси та законні інтереси своїх членів у державних органах та в неурядових організаціях;</w:t>
      </w:r>
    </w:p>
    <w:p w14:paraId="3578C90F" w14:textId="77777777" w:rsidR="007B1783" w:rsidRPr="00794688" w:rsidRDefault="007B1783" w:rsidP="00E64304">
      <w:pPr>
        <w:pStyle w:val="ac"/>
        <w:numPr>
          <w:ilvl w:val="2"/>
          <w:numId w:val="25"/>
        </w:numPr>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t xml:space="preserve">співпрацювати з іншими громадськими </w:t>
      </w:r>
      <w:r w:rsidR="001D708B" w:rsidRPr="00794688">
        <w:rPr>
          <w:rFonts w:ascii="Arial" w:hAnsi="Arial" w:cs="Arial"/>
          <w:sz w:val="22"/>
          <w:szCs w:val="22"/>
          <w:lang w:val="uk-UA"/>
        </w:rPr>
        <w:t>формуваннями</w:t>
      </w:r>
      <w:r w:rsidRPr="00794688">
        <w:rPr>
          <w:rFonts w:ascii="Arial" w:hAnsi="Arial" w:cs="Arial"/>
          <w:sz w:val="22"/>
          <w:szCs w:val="22"/>
          <w:lang w:val="uk-UA"/>
        </w:rPr>
        <w:t xml:space="preserve">, державними та недержавними органами та </w:t>
      </w:r>
      <w:r w:rsidR="00F57048" w:rsidRPr="00794688">
        <w:rPr>
          <w:rFonts w:ascii="Arial" w:hAnsi="Arial" w:cs="Arial"/>
          <w:sz w:val="22"/>
          <w:szCs w:val="22"/>
          <w:lang w:val="uk-UA"/>
        </w:rPr>
        <w:t xml:space="preserve">іншими особами </w:t>
      </w:r>
      <w:r w:rsidRPr="00794688">
        <w:rPr>
          <w:rFonts w:ascii="Arial" w:hAnsi="Arial" w:cs="Arial"/>
          <w:sz w:val="22"/>
          <w:szCs w:val="22"/>
          <w:lang w:val="uk-UA"/>
        </w:rPr>
        <w:t xml:space="preserve">як </w:t>
      </w:r>
      <w:r w:rsidR="00535CF3" w:rsidRPr="00794688">
        <w:rPr>
          <w:rFonts w:ascii="Arial" w:hAnsi="Arial" w:cs="Arial"/>
          <w:sz w:val="22"/>
          <w:szCs w:val="22"/>
          <w:lang w:val="uk-UA"/>
        </w:rPr>
        <w:t>в</w:t>
      </w:r>
      <w:r w:rsidRPr="00794688">
        <w:rPr>
          <w:rFonts w:ascii="Arial" w:hAnsi="Arial" w:cs="Arial"/>
          <w:sz w:val="22"/>
          <w:szCs w:val="22"/>
          <w:lang w:val="uk-UA"/>
        </w:rPr>
        <w:t xml:space="preserve"> Україні, так і за її межами, які сприяють досягненню мети </w:t>
      </w:r>
      <w:r w:rsidR="004931D8" w:rsidRPr="00794688">
        <w:rPr>
          <w:rFonts w:ascii="Arial" w:hAnsi="Arial" w:cs="Arial"/>
          <w:sz w:val="22"/>
          <w:szCs w:val="22"/>
          <w:lang w:val="uk-UA"/>
        </w:rPr>
        <w:t>Комісії</w:t>
      </w:r>
      <w:r w:rsidRPr="00794688">
        <w:rPr>
          <w:rFonts w:ascii="Arial" w:hAnsi="Arial" w:cs="Arial"/>
          <w:sz w:val="22"/>
          <w:szCs w:val="22"/>
          <w:lang w:val="uk-UA"/>
        </w:rPr>
        <w:t>;</w:t>
      </w:r>
    </w:p>
    <w:p w14:paraId="75C60DCD" w14:textId="77777777" w:rsidR="007B1783" w:rsidRPr="00794688" w:rsidRDefault="007B1783" w:rsidP="00E64304">
      <w:pPr>
        <w:pStyle w:val="ac"/>
        <w:numPr>
          <w:ilvl w:val="2"/>
          <w:numId w:val="25"/>
        </w:numPr>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t xml:space="preserve">організовувати та проводити </w:t>
      </w:r>
      <w:r w:rsidR="00581400" w:rsidRPr="00794688">
        <w:rPr>
          <w:rFonts w:ascii="Arial" w:hAnsi="Arial" w:cs="Arial"/>
          <w:sz w:val="22"/>
          <w:szCs w:val="22"/>
          <w:lang w:val="uk-UA"/>
        </w:rPr>
        <w:t xml:space="preserve">засідання, </w:t>
      </w:r>
      <w:r w:rsidRPr="00794688">
        <w:rPr>
          <w:rFonts w:ascii="Arial" w:hAnsi="Arial" w:cs="Arial"/>
          <w:sz w:val="22"/>
          <w:szCs w:val="22"/>
          <w:lang w:val="uk-UA"/>
        </w:rPr>
        <w:t>лекторії, круглі столи, семінари, конференції, виставки, консультації із залученням представників громадськості, органів державної влади та місцевого самоврядування, експертів з різ</w:t>
      </w:r>
      <w:r w:rsidR="00581400" w:rsidRPr="00794688">
        <w:rPr>
          <w:rFonts w:ascii="Arial" w:hAnsi="Arial" w:cs="Arial"/>
          <w:sz w:val="22"/>
          <w:szCs w:val="22"/>
          <w:lang w:val="uk-UA"/>
        </w:rPr>
        <w:t>них галузей суспільного життя, у</w:t>
      </w:r>
      <w:r w:rsidRPr="00794688">
        <w:rPr>
          <w:rFonts w:ascii="Arial" w:hAnsi="Arial" w:cs="Arial"/>
          <w:sz w:val="22"/>
          <w:szCs w:val="22"/>
          <w:lang w:val="uk-UA"/>
        </w:rPr>
        <w:t xml:space="preserve"> т.ч. міжнародних;</w:t>
      </w:r>
    </w:p>
    <w:p w14:paraId="4A0C6B02" w14:textId="77777777" w:rsidR="007B1783" w:rsidRPr="00794688" w:rsidRDefault="007B1783" w:rsidP="00E64304">
      <w:pPr>
        <w:pStyle w:val="ac"/>
        <w:numPr>
          <w:ilvl w:val="2"/>
          <w:numId w:val="25"/>
        </w:numPr>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t>здійснювати інші права, не заборонені законом.</w:t>
      </w:r>
    </w:p>
    <w:p w14:paraId="5971F72E" w14:textId="77777777" w:rsidR="000955FC" w:rsidRPr="00794688" w:rsidRDefault="000955FC" w:rsidP="00400EAC">
      <w:pPr>
        <w:spacing w:before="120"/>
        <w:ind w:firstLine="0"/>
        <w:rPr>
          <w:rFonts w:ascii="Arial" w:hAnsi="Arial" w:cs="Arial"/>
          <w:sz w:val="22"/>
          <w:szCs w:val="22"/>
          <w:lang w:val="uk-UA"/>
        </w:rPr>
      </w:pPr>
    </w:p>
    <w:p w14:paraId="0424762F" w14:textId="77777777" w:rsidR="000955FC" w:rsidRPr="00794688" w:rsidRDefault="00AA143B" w:rsidP="00993144">
      <w:pPr>
        <w:pStyle w:val="ac"/>
        <w:numPr>
          <w:ilvl w:val="0"/>
          <w:numId w:val="4"/>
        </w:numPr>
        <w:spacing w:before="120"/>
        <w:ind w:left="1418" w:hanging="1418"/>
        <w:contextualSpacing w:val="0"/>
        <w:rPr>
          <w:rFonts w:ascii="Arial" w:hAnsi="Arial" w:cs="Arial"/>
          <w:b/>
          <w:sz w:val="22"/>
          <w:szCs w:val="22"/>
          <w:lang w:val="uk-UA"/>
        </w:rPr>
      </w:pPr>
      <w:r w:rsidRPr="00794688">
        <w:rPr>
          <w:rFonts w:ascii="Arial" w:hAnsi="Arial" w:cs="Arial"/>
          <w:b/>
          <w:sz w:val="22"/>
          <w:szCs w:val="22"/>
          <w:lang w:val="uk-UA"/>
        </w:rPr>
        <w:t>СКЛАД КОМІСІЇ</w:t>
      </w:r>
    </w:p>
    <w:p w14:paraId="05D68DB8" w14:textId="5B627C3A" w:rsidR="00EB2E9C" w:rsidRPr="00794688" w:rsidRDefault="00806BA4" w:rsidP="009108C7">
      <w:pPr>
        <w:pStyle w:val="ac"/>
        <w:numPr>
          <w:ilvl w:val="1"/>
          <w:numId w:val="23"/>
        </w:numPr>
        <w:tabs>
          <w:tab w:val="clear" w:pos="907"/>
          <w:tab w:val="num" w:pos="851"/>
        </w:tabs>
        <w:spacing w:before="120"/>
        <w:ind w:left="851" w:hanging="851"/>
        <w:contextualSpacing w:val="0"/>
        <w:rPr>
          <w:rFonts w:ascii="Arial" w:hAnsi="Arial" w:cs="Arial"/>
          <w:sz w:val="22"/>
          <w:szCs w:val="22"/>
          <w:lang w:val="uk-UA"/>
        </w:rPr>
      </w:pPr>
      <w:r w:rsidRPr="00794688">
        <w:rPr>
          <w:rFonts w:ascii="Arial" w:hAnsi="Arial" w:cs="Arial"/>
          <w:sz w:val="22"/>
          <w:szCs w:val="22"/>
          <w:u w:val="single"/>
          <w:lang w:val="uk-UA"/>
        </w:rPr>
        <w:t>Склад Комісії</w:t>
      </w:r>
      <w:r w:rsidRPr="00794688">
        <w:rPr>
          <w:rFonts w:ascii="Arial" w:hAnsi="Arial" w:cs="Arial"/>
          <w:sz w:val="22"/>
          <w:szCs w:val="22"/>
          <w:lang w:val="uk-UA"/>
        </w:rPr>
        <w:t>. Комісія складається</w:t>
      </w:r>
      <w:r w:rsidR="00152E47" w:rsidRPr="00794688">
        <w:rPr>
          <w:rFonts w:ascii="Arial" w:hAnsi="Arial" w:cs="Arial"/>
          <w:sz w:val="22"/>
          <w:szCs w:val="22"/>
          <w:lang w:val="uk-UA"/>
        </w:rPr>
        <w:t xml:space="preserve"> з 15 членів</w:t>
      </w:r>
      <w:r w:rsidR="00620607" w:rsidRPr="00794688">
        <w:rPr>
          <w:rFonts w:ascii="Arial" w:hAnsi="Arial" w:cs="Arial"/>
          <w:sz w:val="22"/>
          <w:szCs w:val="22"/>
          <w:lang w:val="uk-UA"/>
        </w:rPr>
        <w:t xml:space="preserve"> (статутний склад)</w:t>
      </w:r>
      <w:r w:rsidR="00152E47" w:rsidRPr="00794688">
        <w:rPr>
          <w:rFonts w:ascii="Arial" w:hAnsi="Arial" w:cs="Arial"/>
          <w:sz w:val="22"/>
          <w:szCs w:val="22"/>
          <w:lang w:val="uk-UA"/>
        </w:rPr>
        <w:t xml:space="preserve">, які обираються </w:t>
      </w:r>
      <w:r w:rsidR="004D2406" w:rsidRPr="00794688">
        <w:rPr>
          <w:rFonts w:ascii="Arial" w:hAnsi="Arial" w:cs="Arial"/>
          <w:sz w:val="22"/>
          <w:szCs w:val="22"/>
          <w:lang w:val="uk-UA"/>
        </w:rPr>
        <w:t>З</w:t>
      </w:r>
      <w:r w:rsidR="00FE209C" w:rsidRPr="00794688">
        <w:rPr>
          <w:rFonts w:ascii="Arial" w:hAnsi="Arial" w:cs="Arial"/>
          <w:sz w:val="22"/>
          <w:szCs w:val="22"/>
          <w:lang w:val="uk-UA"/>
        </w:rPr>
        <w:t>агальними зборами</w:t>
      </w:r>
      <w:r w:rsidR="00152E47" w:rsidRPr="00794688">
        <w:rPr>
          <w:rFonts w:ascii="Arial" w:hAnsi="Arial" w:cs="Arial"/>
          <w:sz w:val="22"/>
          <w:szCs w:val="22"/>
          <w:lang w:val="uk-UA"/>
        </w:rPr>
        <w:t xml:space="preserve"> ВГО «</w:t>
      </w:r>
      <w:proofErr w:type="spellStart"/>
      <w:r w:rsidR="00152E47" w:rsidRPr="00794688">
        <w:rPr>
          <w:rFonts w:ascii="Arial" w:hAnsi="Arial" w:cs="Arial"/>
          <w:sz w:val="22"/>
          <w:szCs w:val="22"/>
          <w:lang w:val="uk-UA"/>
        </w:rPr>
        <w:t>КЖЕ</w:t>
      </w:r>
      <w:proofErr w:type="spellEnd"/>
      <w:r w:rsidR="00152E47" w:rsidRPr="00794688">
        <w:rPr>
          <w:rFonts w:ascii="Arial" w:hAnsi="Arial" w:cs="Arial"/>
          <w:sz w:val="22"/>
          <w:szCs w:val="22"/>
          <w:lang w:val="uk-UA"/>
        </w:rPr>
        <w:t xml:space="preserve">» </w:t>
      </w:r>
      <w:r w:rsidRPr="00794688">
        <w:rPr>
          <w:rFonts w:ascii="Arial" w:hAnsi="Arial" w:cs="Arial"/>
          <w:sz w:val="22"/>
          <w:szCs w:val="22"/>
          <w:lang w:val="uk-UA"/>
        </w:rPr>
        <w:t>з числа членів ВГО «</w:t>
      </w:r>
      <w:proofErr w:type="spellStart"/>
      <w:r w:rsidRPr="00794688">
        <w:rPr>
          <w:rFonts w:ascii="Arial" w:hAnsi="Arial" w:cs="Arial"/>
          <w:sz w:val="22"/>
          <w:szCs w:val="22"/>
          <w:lang w:val="uk-UA"/>
        </w:rPr>
        <w:t>КЖЕ</w:t>
      </w:r>
      <w:proofErr w:type="spellEnd"/>
      <w:r w:rsidRPr="00794688">
        <w:rPr>
          <w:rFonts w:ascii="Arial" w:hAnsi="Arial" w:cs="Arial"/>
          <w:sz w:val="22"/>
          <w:szCs w:val="22"/>
          <w:lang w:val="uk-UA"/>
        </w:rPr>
        <w:t>»</w:t>
      </w:r>
      <w:r w:rsidR="002046C0" w:rsidRPr="00794688">
        <w:rPr>
          <w:rFonts w:ascii="Arial" w:hAnsi="Arial" w:cs="Arial"/>
          <w:sz w:val="22"/>
          <w:szCs w:val="22"/>
          <w:lang w:val="uk-UA"/>
        </w:rPr>
        <w:t xml:space="preserve"> строком на </w:t>
      </w:r>
      <w:r w:rsidR="00444565" w:rsidRPr="00794688">
        <w:rPr>
          <w:rFonts w:ascii="Arial" w:hAnsi="Arial" w:cs="Arial"/>
          <w:sz w:val="22"/>
          <w:szCs w:val="22"/>
          <w:lang w:val="uk-UA"/>
        </w:rPr>
        <w:t>три</w:t>
      </w:r>
      <w:r w:rsidR="002046C0" w:rsidRPr="00794688">
        <w:rPr>
          <w:rFonts w:ascii="Arial" w:hAnsi="Arial" w:cs="Arial"/>
          <w:sz w:val="22"/>
          <w:szCs w:val="22"/>
          <w:lang w:val="uk-UA"/>
        </w:rPr>
        <w:t xml:space="preserve"> роки</w:t>
      </w:r>
      <w:r w:rsidRPr="00794688">
        <w:rPr>
          <w:rFonts w:ascii="Arial" w:hAnsi="Arial" w:cs="Arial"/>
          <w:sz w:val="22"/>
          <w:szCs w:val="22"/>
          <w:lang w:val="uk-UA"/>
        </w:rPr>
        <w:t>. Члени Комісії здійснюють свою діяльність на громадських засадах</w:t>
      </w:r>
      <w:r w:rsidR="00F713E4" w:rsidRPr="00794688">
        <w:rPr>
          <w:rFonts w:ascii="Arial" w:hAnsi="Arial" w:cs="Arial"/>
          <w:sz w:val="22"/>
          <w:szCs w:val="22"/>
          <w:lang w:val="uk-UA"/>
        </w:rPr>
        <w:t xml:space="preserve"> (без оплати на їх користь їх діяльності/участі)</w:t>
      </w:r>
      <w:r w:rsidR="00C7299F" w:rsidRPr="00794688">
        <w:rPr>
          <w:rFonts w:ascii="Arial" w:hAnsi="Arial" w:cs="Arial"/>
          <w:sz w:val="22"/>
          <w:szCs w:val="22"/>
          <w:lang w:val="uk-UA"/>
        </w:rPr>
        <w:t>.</w:t>
      </w:r>
      <w:r w:rsidR="009108C7" w:rsidRPr="00794688">
        <w:rPr>
          <w:rFonts w:ascii="Arial" w:hAnsi="Arial" w:cs="Arial"/>
          <w:sz w:val="22"/>
          <w:szCs w:val="22"/>
          <w:lang w:val="uk-UA"/>
        </w:rPr>
        <w:t xml:space="preserve"> </w:t>
      </w:r>
      <w:r w:rsidR="00110894" w:rsidRPr="00794688">
        <w:rPr>
          <w:rFonts w:ascii="Arial" w:hAnsi="Arial" w:cs="Arial"/>
          <w:sz w:val="22"/>
          <w:szCs w:val="22"/>
          <w:lang w:val="uk-UA"/>
        </w:rPr>
        <w:t>У будь-</w:t>
      </w:r>
      <w:r w:rsidR="002A2E28" w:rsidRPr="00794688">
        <w:rPr>
          <w:rFonts w:ascii="Arial" w:hAnsi="Arial" w:cs="Arial"/>
          <w:sz w:val="22"/>
          <w:szCs w:val="22"/>
          <w:lang w:val="uk-UA"/>
        </w:rPr>
        <w:t>я</w:t>
      </w:r>
      <w:r w:rsidR="00110894" w:rsidRPr="00794688">
        <w:rPr>
          <w:rFonts w:ascii="Arial" w:hAnsi="Arial" w:cs="Arial"/>
          <w:sz w:val="22"/>
          <w:szCs w:val="22"/>
          <w:lang w:val="uk-UA"/>
        </w:rPr>
        <w:t xml:space="preserve">кому випадку Комісія вважається сформованою </w:t>
      </w:r>
      <w:r w:rsidR="00773310" w:rsidRPr="00794688">
        <w:rPr>
          <w:rFonts w:ascii="Arial" w:hAnsi="Arial" w:cs="Arial"/>
          <w:sz w:val="22"/>
          <w:szCs w:val="22"/>
          <w:lang w:val="uk-UA"/>
        </w:rPr>
        <w:t xml:space="preserve">та вправі виконувати свої функції </w:t>
      </w:r>
      <w:r w:rsidR="00110894" w:rsidRPr="00794688">
        <w:rPr>
          <w:rFonts w:ascii="Arial" w:hAnsi="Arial" w:cs="Arial"/>
          <w:sz w:val="22"/>
          <w:szCs w:val="22"/>
          <w:lang w:val="uk-UA"/>
        </w:rPr>
        <w:t xml:space="preserve">за умови обрання та/або наявності </w:t>
      </w:r>
      <w:r w:rsidR="00834803" w:rsidRPr="00794688">
        <w:rPr>
          <w:rFonts w:ascii="Arial" w:hAnsi="Arial" w:cs="Arial"/>
          <w:sz w:val="22"/>
          <w:szCs w:val="22"/>
          <w:lang w:val="uk-UA"/>
        </w:rPr>
        <w:t xml:space="preserve">протягом строку повноважень обраного складу Комісії </w:t>
      </w:r>
      <w:r w:rsidR="00110894" w:rsidRPr="00794688">
        <w:rPr>
          <w:rFonts w:ascii="Arial" w:hAnsi="Arial" w:cs="Arial"/>
          <w:sz w:val="22"/>
          <w:szCs w:val="22"/>
          <w:lang w:val="uk-UA"/>
        </w:rPr>
        <w:t>не менше ніж 10 членів Комісії</w:t>
      </w:r>
      <w:r w:rsidR="00FE209C" w:rsidRPr="00794688">
        <w:rPr>
          <w:rFonts w:ascii="Arial" w:hAnsi="Arial" w:cs="Arial"/>
          <w:sz w:val="22"/>
          <w:szCs w:val="22"/>
          <w:lang w:val="uk-UA"/>
        </w:rPr>
        <w:t xml:space="preserve"> (діючий склад)</w:t>
      </w:r>
      <w:r w:rsidR="002A2E28" w:rsidRPr="00794688">
        <w:rPr>
          <w:rFonts w:ascii="Arial" w:hAnsi="Arial" w:cs="Arial"/>
          <w:sz w:val="22"/>
          <w:szCs w:val="22"/>
          <w:lang w:val="uk-UA"/>
        </w:rPr>
        <w:t>,</w:t>
      </w:r>
      <w:r w:rsidR="005872FC" w:rsidRPr="00794688">
        <w:rPr>
          <w:rFonts w:ascii="Arial" w:hAnsi="Arial" w:cs="Arial"/>
          <w:sz w:val="22"/>
          <w:szCs w:val="22"/>
          <w:lang w:val="uk-UA"/>
        </w:rPr>
        <w:t xml:space="preserve"> обраних Загальними зборами</w:t>
      </w:r>
      <w:r w:rsidR="00110894" w:rsidRPr="00794688">
        <w:rPr>
          <w:rFonts w:ascii="Arial" w:hAnsi="Arial" w:cs="Arial"/>
          <w:sz w:val="22"/>
          <w:szCs w:val="22"/>
          <w:lang w:val="uk-UA"/>
        </w:rPr>
        <w:t xml:space="preserve">. </w:t>
      </w:r>
      <w:r w:rsidR="009108C7" w:rsidRPr="00794688">
        <w:rPr>
          <w:rFonts w:ascii="Arial" w:hAnsi="Arial" w:cs="Arial"/>
          <w:sz w:val="22"/>
          <w:szCs w:val="22"/>
          <w:lang w:val="uk-UA"/>
        </w:rPr>
        <w:t>При цьому склад Комісії формується</w:t>
      </w:r>
      <w:r w:rsidR="00594439" w:rsidRPr="00794688">
        <w:rPr>
          <w:rFonts w:ascii="Arial" w:hAnsi="Arial" w:cs="Arial"/>
          <w:sz w:val="22"/>
          <w:szCs w:val="22"/>
          <w:lang w:val="uk-UA"/>
        </w:rPr>
        <w:t xml:space="preserve"> З</w:t>
      </w:r>
      <w:r w:rsidR="00EB2E9C" w:rsidRPr="00794688">
        <w:rPr>
          <w:rFonts w:ascii="Arial" w:hAnsi="Arial" w:cs="Arial"/>
          <w:sz w:val="22"/>
          <w:szCs w:val="22"/>
          <w:lang w:val="uk-UA"/>
        </w:rPr>
        <w:t>агальними зборами ВГО «</w:t>
      </w:r>
      <w:proofErr w:type="spellStart"/>
      <w:r w:rsidR="00EB2E9C" w:rsidRPr="00794688">
        <w:rPr>
          <w:rFonts w:ascii="Arial" w:hAnsi="Arial" w:cs="Arial"/>
          <w:sz w:val="22"/>
          <w:szCs w:val="22"/>
          <w:lang w:val="uk-UA"/>
        </w:rPr>
        <w:t>КЖЕ</w:t>
      </w:r>
      <w:proofErr w:type="spellEnd"/>
      <w:r w:rsidR="00EB2E9C" w:rsidRPr="00794688">
        <w:rPr>
          <w:rFonts w:ascii="Arial" w:hAnsi="Arial" w:cs="Arial"/>
          <w:sz w:val="22"/>
          <w:szCs w:val="22"/>
          <w:lang w:val="uk-UA"/>
        </w:rPr>
        <w:t>»</w:t>
      </w:r>
      <w:r w:rsidR="009108C7" w:rsidRPr="00794688">
        <w:rPr>
          <w:rFonts w:ascii="Arial" w:hAnsi="Arial" w:cs="Arial"/>
          <w:sz w:val="22"/>
          <w:szCs w:val="22"/>
          <w:lang w:val="uk-UA"/>
        </w:rPr>
        <w:t xml:space="preserve"> </w:t>
      </w:r>
      <w:r w:rsidR="00D56211" w:rsidRPr="00794688">
        <w:rPr>
          <w:rFonts w:ascii="Arial" w:hAnsi="Arial" w:cs="Arial"/>
          <w:sz w:val="22"/>
          <w:szCs w:val="22"/>
          <w:lang w:val="uk-UA"/>
        </w:rPr>
        <w:t xml:space="preserve">за </w:t>
      </w:r>
      <w:r w:rsidR="002A2E28" w:rsidRPr="00794688">
        <w:rPr>
          <w:rFonts w:ascii="Arial" w:hAnsi="Arial" w:cs="Arial"/>
          <w:sz w:val="22"/>
          <w:szCs w:val="22"/>
          <w:lang w:val="uk-UA"/>
        </w:rPr>
        <w:t>таким</w:t>
      </w:r>
      <w:r w:rsidR="009108C7" w:rsidRPr="00794688">
        <w:rPr>
          <w:rFonts w:ascii="Arial" w:hAnsi="Arial" w:cs="Arial"/>
          <w:sz w:val="22"/>
          <w:szCs w:val="22"/>
          <w:lang w:val="uk-UA"/>
        </w:rPr>
        <w:t xml:space="preserve"> </w:t>
      </w:r>
      <w:r w:rsidR="00D56211" w:rsidRPr="00794688">
        <w:rPr>
          <w:rFonts w:ascii="Arial" w:hAnsi="Arial" w:cs="Arial"/>
          <w:sz w:val="22"/>
          <w:szCs w:val="22"/>
          <w:lang w:val="uk-UA"/>
        </w:rPr>
        <w:t>принципом</w:t>
      </w:r>
      <w:r w:rsidR="009108C7" w:rsidRPr="00794688">
        <w:rPr>
          <w:rFonts w:ascii="Arial" w:hAnsi="Arial" w:cs="Arial"/>
          <w:sz w:val="22"/>
          <w:szCs w:val="22"/>
          <w:lang w:val="uk-UA"/>
        </w:rPr>
        <w:t>:</w:t>
      </w:r>
    </w:p>
    <w:p w14:paraId="13077881" w14:textId="77777777" w:rsidR="00EB2E9C" w:rsidRPr="00794688" w:rsidRDefault="009108C7" w:rsidP="00EB2E9C">
      <w:pPr>
        <w:pStyle w:val="ac"/>
        <w:numPr>
          <w:ilvl w:val="2"/>
          <w:numId w:val="23"/>
        </w:numPr>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t>п’ять осіб – за поданням всеукраїнських громадських формувань, що здійснюють свою ді</w:t>
      </w:r>
      <w:r w:rsidR="00EB2E9C" w:rsidRPr="00794688">
        <w:rPr>
          <w:rFonts w:ascii="Arial" w:hAnsi="Arial" w:cs="Arial"/>
          <w:sz w:val="22"/>
          <w:szCs w:val="22"/>
          <w:lang w:val="uk-UA"/>
        </w:rPr>
        <w:t>яльність у галузі журналістики;</w:t>
      </w:r>
    </w:p>
    <w:p w14:paraId="20A6AA3B" w14:textId="77777777" w:rsidR="00C82228" w:rsidRPr="00794688" w:rsidRDefault="009108C7" w:rsidP="00EB2E9C">
      <w:pPr>
        <w:pStyle w:val="ac"/>
        <w:numPr>
          <w:ilvl w:val="2"/>
          <w:numId w:val="23"/>
        </w:numPr>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t xml:space="preserve">п’ять осіб – за поданням всеукраїнських громадських формувань, що не мають </w:t>
      </w:r>
      <w:r w:rsidR="009B5A76" w:rsidRPr="00794688">
        <w:rPr>
          <w:rFonts w:ascii="Arial" w:hAnsi="Arial" w:cs="Arial"/>
          <w:sz w:val="22"/>
          <w:szCs w:val="22"/>
          <w:lang w:val="uk-UA"/>
        </w:rPr>
        <w:t xml:space="preserve">безпосереднього </w:t>
      </w:r>
      <w:r w:rsidRPr="00794688">
        <w:rPr>
          <w:rFonts w:ascii="Arial" w:hAnsi="Arial" w:cs="Arial"/>
          <w:sz w:val="22"/>
          <w:szCs w:val="22"/>
          <w:lang w:val="uk-UA"/>
        </w:rPr>
        <w:t>відношенн</w:t>
      </w:r>
      <w:r w:rsidR="00C82228" w:rsidRPr="00794688">
        <w:rPr>
          <w:rFonts w:ascii="Arial" w:hAnsi="Arial" w:cs="Arial"/>
          <w:sz w:val="22"/>
          <w:szCs w:val="22"/>
          <w:lang w:val="uk-UA"/>
        </w:rPr>
        <w:t>я до журналістської діяльності;</w:t>
      </w:r>
    </w:p>
    <w:p w14:paraId="34DD6A35" w14:textId="77777777" w:rsidR="009108C7" w:rsidRPr="00794688" w:rsidRDefault="00594439" w:rsidP="00EB2E9C">
      <w:pPr>
        <w:pStyle w:val="ac"/>
        <w:numPr>
          <w:ilvl w:val="2"/>
          <w:numId w:val="23"/>
        </w:numPr>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t>п’ять осіб – довільно обраних З</w:t>
      </w:r>
      <w:r w:rsidR="009108C7" w:rsidRPr="00794688">
        <w:rPr>
          <w:rFonts w:ascii="Arial" w:hAnsi="Arial" w:cs="Arial"/>
          <w:sz w:val="22"/>
          <w:szCs w:val="22"/>
          <w:lang w:val="uk-UA"/>
        </w:rPr>
        <w:t>агальними зборами</w:t>
      </w:r>
      <w:r w:rsidR="00C82228" w:rsidRPr="00794688">
        <w:rPr>
          <w:rFonts w:ascii="Arial" w:hAnsi="Arial" w:cs="Arial"/>
          <w:sz w:val="22"/>
          <w:szCs w:val="22"/>
          <w:lang w:val="uk-UA"/>
        </w:rPr>
        <w:t xml:space="preserve"> з числа членів ВГО «</w:t>
      </w:r>
      <w:proofErr w:type="spellStart"/>
      <w:r w:rsidR="00C82228" w:rsidRPr="00794688">
        <w:rPr>
          <w:rFonts w:ascii="Arial" w:hAnsi="Arial" w:cs="Arial"/>
          <w:sz w:val="22"/>
          <w:szCs w:val="22"/>
          <w:lang w:val="uk-UA"/>
        </w:rPr>
        <w:t>КЖЕ</w:t>
      </w:r>
      <w:proofErr w:type="spellEnd"/>
      <w:r w:rsidR="00C82228" w:rsidRPr="00794688">
        <w:rPr>
          <w:rFonts w:ascii="Arial" w:hAnsi="Arial" w:cs="Arial"/>
          <w:sz w:val="22"/>
          <w:szCs w:val="22"/>
          <w:lang w:val="uk-UA"/>
        </w:rPr>
        <w:t>»</w:t>
      </w:r>
      <w:r w:rsidR="009108C7" w:rsidRPr="00794688">
        <w:rPr>
          <w:rFonts w:ascii="Arial" w:hAnsi="Arial" w:cs="Arial"/>
          <w:sz w:val="22"/>
          <w:szCs w:val="22"/>
          <w:lang w:val="uk-UA"/>
        </w:rPr>
        <w:t>.</w:t>
      </w:r>
    </w:p>
    <w:p w14:paraId="2D4045C0" w14:textId="6C44B51A" w:rsidR="00D52065" w:rsidRPr="00794688" w:rsidRDefault="008E261C" w:rsidP="005F7EA9">
      <w:pPr>
        <w:pStyle w:val="ac"/>
        <w:numPr>
          <w:ilvl w:val="1"/>
          <w:numId w:val="23"/>
        </w:numPr>
        <w:tabs>
          <w:tab w:val="clear" w:pos="907"/>
          <w:tab w:val="num" w:pos="851"/>
        </w:tabs>
        <w:spacing w:before="120"/>
        <w:ind w:left="851" w:hanging="851"/>
        <w:contextualSpacing w:val="0"/>
        <w:rPr>
          <w:rFonts w:ascii="Arial" w:hAnsi="Arial" w:cs="Arial"/>
          <w:sz w:val="22"/>
          <w:szCs w:val="22"/>
          <w:lang w:val="uk-UA"/>
        </w:rPr>
      </w:pPr>
      <w:r w:rsidRPr="00794688">
        <w:rPr>
          <w:rFonts w:ascii="Arial" w:hAnsi="Arial" w:cs="Arial"/>
          <w:sz w:val="22"/>
          <w:szCs w:val="22"/>
          <w:lang w:val="uk-UA"/>
        </w:rPr>
        <w:t>Особи, що обираються до складу Комісії за поданням інших осіб</w:t>
      </w:r>
      <w:r w:rsidR="004F1B88" w:rsidRPr="00794688">
        <w:rPr>
          <w:rFonts w:ascii="Arial" w:hAnsi="Arial" w:cs="Arial"/>
          <w:sz w:val="22"/>
          <w:szCs w:val="22"/>
          <w:lang w:val="uk-UA"/>
        </w:rPr>
        <w:t>,</w:t>
      </w:r>
      <w:r w:rsidRPr="00794688">
        <w:rPr>
          <w:rFonts w:ascii="Arial" w:hAnsi="Arial" w:cs="Arial"/>
          <w:sz w:val="22"/>
          <w:szCs w:val="22"/>
          <w:lang w:val="uk-UA"/>
        </w:rPr>
        <w:t xml:space="preserve"> зобов’язані подати свою письмову згоду на участь у складі Комісії, а </w:t>
      </w:r>
      <w:r w:rsidR="00133E95" w:rsidRPr="00794688">
        <w:rPr>
          <w:rFonts w:ascii="Arial" w:hAnsi="Arial" w:cs="Arial"/>
          <w:sz w:val="22"/>
          <w:szCs w:val="22"/>
          <w:lang w:val="uk-UA"/>
        </w:rPr>
        <w:t>члени ВГО «</w:t>
      </w:r>
      <w:proofErr w:type="spellStart"/>
      <w:r w:rsidR="00133E95" w:rsidRPr="00794688">
        <w:rPr>
          <w:rFonts w:ascii="Arial" w:hAnsi="Arial" w:cs="Arial"/>
          <w:sz w:val="22"/>
          <w:szCs w:val="22"/>
          <w:lang w:val="uk-UA"/>
        </w:rPr>
        <w:t>КЖЕ</w:t>
      </w:r>
      <w:proofErr w:type="spellEnd"/>
      <w:r w:rsidR="00133E95" w:rsidRPr="00794688">
        <w:rPr>
          <w:rFonts w:ascii="Arial" w:hAnsi="Arial" w:cs="Arial"/>
          <w:sz w:val="22"/>
          <w:szCs w:val="22"/>
          <w:lang w:val="uk-UA"/>
        </w:rPr>
        <w:t>»</w:t>
      </w:r>
      <w:r w:rsidRPr="00794688">
        <w:rPr>
          <w:rFonts w:ascii="Arial" w:hAnsi="Arial" w:cs="Arial"/>
          <w:sz w:val="22"/>
          <w:szCs w:val="22"/>
          <w:lang w:val="uk-UA"/>
        </w:rPr>
        <w:t xml:space="preserve">, що подають </w:t>
      </w:r>
      <w:r w:rsidR="00133E95" w:rsidRPr="00794688">
        <w:rPr>
          <w:rFonts w:ascii="Arial" w:hAnsi="Arial" w:cs="Arial"/>
          <w:sz w:val="22"/>
          <w:szCs w:val="22"/>
          <w:lang w:val="uk-UA"/>
        </w:rPr>
        <w:t xml:space="preserve">(пропонують) </w:t>
      </w:r>
      <w:r w:rsidRPr="00794688">
        <w:rPr>
          <w:rFonts w:ascii="Arial" w:hAnsi="Arial" w:cs="Arial"/>
          <w:sz w:val="22"/>
          <w:szCs w:val="22"/>
          <w:lang w:val="uk-UA"/>
        </w:rPr>
        <w:t xml:space="preserve">свою кандидатуру </w:t>
      </w:r>
      <w:r w:rsidR="00DF140A" w:rsidRPr="00794688">
        <w:rPr>
          <w:rFonts w:ascii="Arial" w:hAnsi="Arial" w:cs="Arial"/>
          <w:sz w:val="22"/>
          <w:szCs w:val="22"/>
          <w:lang w:val="uk-UA"/>
        </w:rPr>
        <w:t>для обрання до складу Комісії за власною ініціативою</w:t>
      </w:r>
      <w:r w:rsidR="006A4F6D" w:rsidRPr="00794688">
        <w:rPr>
          <w:rFonts w:ascii="Arial" w:hAnsi="Arial" w:cs="Arial"/>
          <w:sz w:val="22"/>
          <w:szCs w:val="22"/>
          <w:lang w:val="uk-UA"/>
        </w:rPr>
        <w:t>,</w:t>
      </w:r>
      <w:r w:rsidR="00DF140A" w:rsidRPr="00794688">
        <w:rPr>
          <w:rFonts w:ascii="Arial" w:hAnsi="Arial" w:cs="Arial"/>
          <w:sz w:val="22"/>
          <w:szCs w:val="22"/>
          <w:lang w:val="uk-UA"/>
        </w:rPr>
        <w:t xml:space="preserve"> зобов’язані подати письмову заяву про участь у складі Комісії. Заяви подаються </w:t>
      </w:r>
      <w:r w:rsidR="004F1B88" w:rsidRPr="00794688">
        <w:rPr>
          <w:rFonts w:ascii="Arial" w:hAnsi="Arial" w:cs="Arial"/>
          <w:sz w:val="22"/>
          <w:szCs w:val="22"/>
          <w:lang w:val="uk-UA"/>
        </w:rPr>
        <w:t xml:space="preserve">зазначеними </w:t>
      </w:r>
      <w:r w:rsidR="00DF140A" w:rsidRPr="00794688">
        <w:rPr>
          <w:rFonts w:ascii="Arial" w:hAnsi="Arial" w:cs="Arial"/>
          <w:sz w:val="22"/>
          <w:szCs w:val="22"/>
          <w:lang w:val="uk-UA"/>
        </w:rPr>
        <w:t>особами на ім’я ВГО «</w:t>
      </w:r>
      <w:proofErr w:type="spellStart"/>
      <w:r w:rsidR="00DF140A" w:rsidRPr="00794688">
        <w:rPr>
          <w:rFonts w:ascii="Arial" w:hAnsi="Arial" w:cs="Arial"/>
          <w:sz w:val="22"/>
          <w:szCs w:val="22"/>
          <w:lang w:val="uk-UA"/>
        </w:rPr>
        <w:t>КЖЕ</w:t>
      </w:r>
      <w:proofErr w:type="spellEnd"/>
      <w:r w:rsidR="00DF140A" w:rsidRPr="00794688">
        <w:rPr>
          <w:rFonts w:ascii="Arial" w:hAnsi="Arial" w:cs="Arial"/>
          <w:sz w:val="22"/>
          <w:szCs w:val="22"/>
          <w:lang w:val="uk-UA"/>
        </w:rPr>
        <w:t>».</w:t>
      </w:r>
    </w:p>
    <w:p w14:paraId="15C0B011" w14:textId="77777777" w:rsidR="00613E68" w:rsidRPr="00794688" w:rsidRDefault="00A96CBF" w:rsidP="005F7EA9">
      <w:pPr>
        <w:pStyle w:val="ac"/>
        <w:numPr>
          <w:ilvl w:val="1"/>
          <w:numId w:val="23"/>
        </w:numPr>
        <w:tabs>
          <w:tab w:val="clear" w:pos="907"/>
          <w:tab w:val="num" w:pos="851"/>
        </w:tabs>
        <w:spacing w:before="120"/>
        <w:ind w:left="851" w:hanging="851"/>
        <w:contextualSpacing w:val="0"/>
        <w:rPr>
          <w:rFonts w:ascii="Arial" w:hAnsi="Arial" w:cs="Arial"/>
          <w:sz w:val="22"/>
          <w:szCs w:val="22"/>
          <w:lang w:val="uk-UA"/>
        </w:rPr>
      </w:pPr>
      <w:r w:rsidRPr="00794688">
        <w:rPr>
          <w:rFonts w:ascii="Arial" w:hAnsi="Arial" w:cs="Arial"/>
          <w:sz w:val="22"/>
          <w:szCs w:val="22"/>
          <w:u w:val="single"/>
          <w:lang w:val="uk-UA"/>
        </w:rPr>
        <w:t>Вимоги до членів</w:t>
      </w:r>
      <w:r w:rsidR="00DD4937" w:rsidRPr="00794688">
        <w:rPr>
          <w:rFonts w:ascii="Arial" w:hAnsi="Arial" w:cs="Arial"/>
          <w:sz w:val="22"/>
          <w:szCs w:val="22"/>
          <w:u w:val="single"/>
          <w:lang w:val="uk-UA"/>
        </w:rPr>
        <w:t xml:space="preserve"> Комісії</w:t>
      </w:r>
      <w:r w:rsidRPr="00794688">
        <w:rPr>
          <w:rFonts w:ascii="Arial" w:hAnsi="Arial" w:cs="Arial"/>
          <w:sz w:val="22"/>
          <w:szCs w:val="22"/>
          <w:lang w:val="uk-UA"/>
        </w:rPr>
        <w:t xml:space="preserve">. </w:t>
      </w:r>
      <w:r w:rsidR="00D52065" w:rsidRPr="00794688">
        <w:rPr>
          <w:rFonts w:ascii="Arial" w:hAnsi="Arial" w:cs="Arial"/>
          <w:sz w:val="22"/>
          <w:szCs w:val="22"/>
          <w:lang w:val="uk-UA"/>
        </w:rPr>
        <w:t>До</w:t>
      </w:r>
      <w:r w:rsidR="00AE48D4" w:rsidRPr="00794688">
        <w:rPr>
          <w:rFonts w:ascii="Arial" w:hAnsi="Arial" w:cs="Arial"/>
          <w:sz w:val="22"/>
          <w:szCs w:val="22"/>
          <w:lang w:val="uk-UA"/>
        </w:rPr>
        <w:t xml:space="preserve"> складу</w:t>
      </w:r>
      <w:r w:rsidR="00D52065" w:rsidRPr="00794688">
        <w:rPr>
          <w:rFonts w:ascii="Arial" w:hAnsi="Arial" w:cs="Arial"/>
          <w:sz w:val="22"/>
          <w:szCs w:val="22"/>
          <w:lang w:val="uk-UA"/>
        </w:rPr>
        <w:t xml:space="preserve"> Комісії входять журналісти та інші особи, які відомі суспільству своїми високими професійними принципами</w:t>
      </w:r>
      <w:r w:rsidR="002D69E4" w:rsidRPr="00794688">
        <w:rPr>
          <w:rFonts w:ascii="Arial" w:hAnsi="Arial" w:cs="Arial"/>
          <w:sz w:val="22"/>
          <w:szCs w:val="22"/>
          <w:lang w:val="uk-UA"/>
        </w:rPr>
        <w:t>, зарекомендували себе як порядні та неупереджені особи</w:t>
      </w:r>
      <w:r w:rsidR="00D52065" w:rsidRPr="00794688">
        <w:rPr>
          <w:rFonts w:ascii="Arial" w:hAnsi="Arial" w:cs="Arial"/>
          <w:sz w:val="22"/>
          <w:szCs w:val="22"/>
          <w:lang w:val="uk-UA"/>
        </w:rPr>
        <w:t>.</w:t>
      </w:r>
      <w:r w:rsidR="00E00FF9" w:rsidRPr="00794688">
        <w:rPr>
          <w:rFonts w:ascii="Arial" w:hAnsi="Arial" w:cs="Arial"/>
          <w:sz w:val="22"/>
          <w:szCs w:val="22"/>
          <w:lang w:val="uk-UA"/>
        </w:rPr>
        <w:t xml:space="preserve"> Членами Комісії можуть бути </w:t>
      </w:r>
      <w:r w:rsidR="00DF379F" w:rsidRPr="00794688">
        <w:rPr>
          <w:rFonts w:ascii="Arial" w:hAnsi="Arial" w:cs="Arial"/>
          <w:sz w:val="22"/>
          <w:szCs w:val="22"/>
          <w:lang w:val="uk-UA"/>
        </w:rPr>
        <w:t>виключно особи, що є членами В</w:t>
      </w:r>
      <w:proofErr w:type="spellStart"/>
      <w:r w:rsidR="00DF379F" w:rsidRPr="00794688">
        <w:rPr>
          <w:rFonts w:ascii="Arial" w:hAnsi="Arial" w:cs="Arial"/>
          <w:sz w:val="22"/>
          <w:szCs w:val="22"/>
          <w:lang w:val="uk-UA"/>
        </w:rPr>
        <w:t>ГО </w:t>
      </w:r>
      <w:proofErr w:type="spellEnd"/>
      <w:r w:rsidR="00DF379F" w:rsidRPr="00794688">
        <w:rPr>
          <w:rFonts w:ascii="Arial" w:hAnsi="Arial" w:cs="Arial"/>
          <w:sz w:val="22"/>
          <w:szCs w:val="22"/>
          <w:lang w:val="uk-UA"/>
        </w:rPr>
        <w:t>«</w:t>
      </w:r>
      <w:proofErr w:type="spellStart"/>
      <w:r w:rsidR="00DF379F" w:rsidRPr="00794688">
        <w:rPr>
          <w:rFonts w:ascii="Arial" w:hAnsi="Arial" w:cs="Arial"/>
          <w:sz w:val="22"/>
          <w:szCs w:val="22"/>
          <w:lang w:val="uk-UA"/>
        </w:rPr>
        <w:t>КЖЕ</w:t>
      </w:r>
      <w:proofErr w:type="spellEnd"/>
      <w:r w:rsidR="00DF379F" w:rsidRPr="00794688">
        <w:rPr>
          <w:rFonts w:ascii="Arial" w:hAnsi="Arial" w:cs="Arial"/>
          <w:sz w:val="22"/>
          <w:szCs w:val="22"/>
          <w:lang w:val="uk-UA"/>
        </w:rPr>
        <w:t>». У випадку, якщо особи</w:t>
      </w:r>
      <w:r w:rsidR="006F0AFE" w:rsidRPr="00794688">
        <w:rPr>
          <w:rFonts w:ascii="Arial" w:hAnsi="Arial" w:cs="Arial"/>
          <w:sz w:val="22"/>
          <w:szCs w:val="22"/>
          <w:lang w:val="uk-UA"/>
        </w:rPr>
        <w:t>, що</w:t>
      </w:r>
      <w:r w:rsidR="00DF379F" w:rsidRPr="00794688">
        <w:rPr>
          <w:rFonts w:ascii="Arial" w:hAnsi="Arial" w:cs="Arial"/>
          <w:sz w:val="22"/>
          <w:szCs w:val="22"/>
          <w:lang w:val="uk-UA"/>
        </w:rPr>
        <w:t xml:space="preserve"> пропонуються для обрання до складу Комісії за поданням громадських формувань та/або </w:t>
      </w:r>
      <w:r w:rsidR="00594439" w:rsidRPr="00794688">
        <w:rPr>
          <w:rFonts w:ascii="Arial" w:hAnsi="Arial" w:cs="Arial"/>
          <w:sz w:val="22"/>
          <w:szCs w:val="22"/>
          <w:lang w:val="uk-UA"/>
        </w:rPr>
        <w:t>З</w:t>
      </w:r>
      <w:r w:rsidR="00DF379F" w:rsidRPr="00794688">
        <w:rPr>
          <w:rFonts w:ascii="Arial" w:hAnsi="Arial" w:cs="Arial"/>
          <w:sz w:val="22"/>
          <w:szCs w:val="22"/>
          <w:lang w:val="uk-UA"/>
        </w:rPr>
        <w:t>агальних зборів В</w:t>
      </w:r>
      <w:proofErr w:type="spellStart"/>
      <w:r w:rsidR="00DF379F" w:rsidRPr="00794688">
        <w:rPr>
          <w:rFonts w:ascii="Arial" w:hAnsi="Arial" w:cs="Arial"/>
          <w:sz w:val="22"/>
          <w:szCs w:val="22"/>
          <w:lang w:val="uk-UA"/>
        </w:rPr>
        <w:t>ГО </w:t>
      </w:r>
      <w:proofErr w:type="spellEnd"/>
      <w:r w:rsidR="00DF379F" w:rsidRPr="00794688">
        <w:rPr>
          <w:rFonts w:ascii="Arial" w:hAnsi="Arial" w:cs="Arial"/>
          <w:sz w:val="22"/>
          <w:szCs w:val="22"/>
          <w:lang w:val="uk-UA"/>
        </w:rPr>
        <w:t>«</w:t>
      </w:r>
      <w:proofErr w:type="spellStart"/>
      <w:r w:rsidR="00DF379F" w:rsidRPr="00794688">
        <w:rPr>
          <w:rFonts w:ascii="Arial" w:hAnsi="Arial" w:cs="Arial"/>
          <w:sz w:val="22"/>
          <w:szCs w:val="22"/>
          <w:lang w:val="uk-UA"/>
        </w:rPr>
        <w:t>КЖЕ</w:t>
      </w:r>
      <w:proofErr w:type="spellEnd"/>
      <w:r w:rsidR="00DF379F" w:rsidRPr="00794688">
        <w:rPr>
          <w:rFonts w:ascii="Arial" w:hAnsi="Arial" w:cs="Arial"/>
          <w:sz w:val="22"/>
          <w:szCs w:val="22"/>
          <w:lang w:val="uk-UA"/>
        </w:rPr>
        <w:t>»</w:t>
      </w:r>
      <w:r w:rsidR="006F0AFE" w:rsidRPr="00794688">
        <w:rPr>
          <w:rFonts w:ascii="Arial" w:hAnsi="Arial" w:cs="Arial"/>
          <w:sz w:val="22"/>
          <w:szCs w:val="22"/>
          <w:lang w:val="uk-UA"/>
        </w:rPr>
        <w:t>,</w:t>
      </w:r>
      <w:r w:rsidR="00DF379F" w:rsidRPr="00794688">
        <w:rPr>
          <w:rFonts w:ascii="Arial" w:hAnsi="Arial" w:cs="Arial"/>
          <w:sz w:val="22"/>
          <w:szCs w:val="22"/>
          <w:lang w:val="uk-UA"/>
        </w:rPr>
        <w:t xml:space="preserve"> не є членами В</w:t>
      </w:r>
      <w:proofErr w:type="spellStart"/>
      <w:r w:rsidR="00DF379F" w:rsidRPr="00794688">
        <w:rPr>
          <w:rFonts w:ascii="Arial" w:hAnsi="Arial" w:cs="Arial"/>
          <w:sz w:val="22"/>
          <w:szCs w:val="22"/>
          <w:lang w:val="uk-UA"/>
        </w:rPr>
        <w:t>ГО </w:t>
      </w:r>
      <w:proofErr w:type="spellEnd"/>
      <w:r w:rsidR="00DF379F" w:rsidRPr="00794688">
        <w:rPr>
          <w:rFonts w:ascii="Arial" w:hAnsi="Arial" w:cs="Arial"/>
          <w:sz w:val="22"/>
          <w:szCs w:val="22"/>
          <w:lang w:val="uk-UA"/>
        </w:rPr>
        <w:t>«</w:t>
      </w:r>
      <w:proofErr w:type="spellStart"/>
      <w:r w:rsidR="00DF379F" w:rsidRPr="00794688">
        <w:rPr>
          <w:rFonts w:ascii="Arial" w:hAnsi="Arial" w:cs="Arial"/>
          <w:sz w:val="22"/>
          <w:szCs w:val="22"/>
          <w:lang w:val="uk-UA"/>
        </w:rPr>
        <w:t>КЖЕ</w:t>
      </w:r>
      <w:proofErr w:type="spellEnd"/>
      <w:r w:rsidR="00DF379F" w:rsidRPr="00794688">
        <w:rPr>
          <w:rFonts w:ascii="Arial" w:hAnsi="Arial" w:cs="Arial"/>
          <w:sz w:val="22"/>
          <w:szCs w:val="22"/>
          <w:lang w:val="uk-UA"/>
        </w:rPr>
        <w:t>», такі особи до моменту обрання їх до складу Комісії зобов’язані бути прийнятими до складу членів В</w:t>
      </w:r>
      <w:proofErr w:type="spellStart"/>
      <w:r w:rsidR="00DF379F" w:rsidRPr="00794688">
        <w:rPr>
          <w:rFonts w:ascii="Arial" w:hAnsi="Arial" w:cs="Arial"/>
          <w:sz w:val="22"/>
          <w:szCs w:val="22"/>
          <w:lang w:val="uk-UA"/>
        </w:rPr>
        <w:t>ГО </w:t>
      </w:r>
      <w:proofErr w:type="spellEnd"/>
      <w:r w:rsidR="00DF379F" w:rsidRPr="00794688">
        <w:rPr>
          <w:rFonts w:ascii="Arial" w:hAnsi="Arial" w:cs="Arial"/>
          <w:sz w:val="22"/>
          <w:szCs w:val="22"/>
          <w:lang w:val="uk-UA"/>
        </w:rPr>
        <w:t>«</w:t>
      </w:r>
      <w:proofErr w:type="spellStart"/>
      <w:r w:rsidR="00DF379F" w:rsidRPr="00794688">
        <w:rPr>
          <w:rFonts w:ascii="Arial" w:hAnsi="Arial" w:cs="Arial"/>
          <w:sz w:val="22"/>
          <w:szCs w:val="22"/>
          <w:lang w:val="uk-UA"/>
        </w:rPr>
        <w:t>КЖЕ</w:t>
      </w:r>
      <w:proofErr w:type="spellEnd"/>
      <w:r w:rsidR="00DF379F" w:rsidRPr="00794688">
        <w:rPr>
          <w:rFonts w:ascii="Arial" w:hAnsi="Arial" w:cs="Arial"/>
          <w:sz w:val="22"/>
          <w:szCs w:val="22"/>
          <w:lang w:val="uk-UA"/>
        </w:rPr>
        <w:t>» на підставі їх особистої заяви у порядку, передбаченому Статутом В</w:t>
      </w:r>
      <w:proofErr w:type="spellStart"/>
      <w:r w:rsidR="00DF379F" w:rsidRPr="00794688">
        <w:rPr>
          <w:rFonts w:ascii="Arial" w:hAnsi="Arial" w:cs="Arial"/>
          <w:sz w:val="22"/>
          <w:szCs w:val="22"/>
          <w:lang w:val="uk-UA"/>
        </w:rPr>
        <w:t>ГО </w:t>
      </w:r>
      <w:proofErr w:type="spellEnd"/>
      <w:r w:rsidR="00DF379F" w:rsidRPr="00794688">
        <w:rPr>
          <w:rFonts w:ascii="Arial" w:hAnsi="Arial" w:cs="Arial"/>
          <w:sz w:val="22"/>
          <w:szCs w:val="22"/>
          <w:lang w:val="uk-UA"/>
        </w:rPr>
        <w:t>«</w:t>
      </w:r>
      <w:proofErr w:type="spellStart"/>
      <w:r w:rsidR="00DF379F" w:rsidRPr="00794688">
        <w:rPr>
          <w:rFonts w:ascii="Arial" w:hAnsi="Arial" w:cs="Arial"/>
          <w:sz w:val="22"/>
          <w:szCs w:val="22"/>
          <w:lang w:val="uk-UA"/>
        </w:rPr>
        <w:t>КЖЕ</w:t>
      </w:r>
      <w:proofErr w:type="spellEnd"/>
      <w:r w:rsidR="00DF379F" w:rsidRPr="00794688">
        <w:rPr>
          <w:rFonts w:ascii="Arial" w:hAnsi="Arial" w:cs="Arial"/>
          <w:sz w:val="22"/>
          <w:szCs w:val="22"/>
          <w:lang w:val="uk-UA"/>
        </w:rPr>
        <w:t>».</w:t>
      </w:r>
      <w:r w:rsidR="006F0AFE" w:rsidRPr="00794688">
        <w:rPr>
          <w:rFonts w:ascii="Arial" w:hAnsi="Arial" w:cs="Arial"/>
          <w:sz w:val="22"/>
          <w:szCs w:val="22"/>
          <w:lang w:val="uk-UA"/>
        </w:rPr>
        <w:t xml:space="preserve"> Обрання особи до складу Комісії можливе виключно у випадку, якщо така особа виявила бажання стати членом В</w:t>
      </w:r>
      <w:proofErr w:type="spellStart"/>
      <w:r w:rsidR="006F0AFE" w:rsidRPr="00794688">
        <w:rPr>
          <w:rFonts w:ascii="Arial" w:hAnsi="Arial" w:cs="Arial"/>
          <w:sz w:val="22"/>
          <w:szCs w:val="22"/>
          <w:lang w:val="uk-UA"/>
        </w:rPr>
        <w:t>ГО </w:t>
      </w:r>
      <w:proofErr w:type="spellEnd"/>
      <w:r w:rsidR="006F0AFE" w:rsidRPr="00794688">
        <w:rPr>
          <w:rFonts w:ascii="Arial" w:hAnsi="Arial" w:cs="Arial"/>
          <w:sz w:val="22"/>
          <w:szCs w:val="22"/>
          <w:lang w:val="uk-UA"/>
        </w:rPr>
        <w:t>«</w:t>
      </w:r>
      <w:proofErr w:type="spellStart"/>
      <w:r w:rsidR="006F0AFE" w:rsidRPr="00794688">
        <w:rPr>
          <w:rFonts w:ascii="Arial" w:hAnsi="Arial" w:cs="Arial"/>
          <w:sz w:val="22"/>
          <w:szCs w:val="22"/>
          <w:lang w:val="uk-UA"/>
        </w:rPr>
        <w:t>КЖЕ</w:t>
      </w:r>
      <w:proofErr w:type="spellEnd"/>
      <w:r w:rsidR="006F0AFE" w:rsidRPr="00794688">
        <w:rPr>
          <w:rFonts w:ascii="Arial" w:hAnsi="Arial" w:cs="Arial"/>
          <w:sz w:val="22"/>
          <w:szCs w:val="22"/>
          <w:lang w:val="uk-UA"/>
        </w:rPr>
        <w:t>», визнає Статут В</w:t>
      </w:r>
      <w:proofErr w:type="spellStart"/>
      <w:r w:rsidR="006F0AFE" w:rsidRPr="00794688">
        <w:rPr>
          <w:rFonts w:ascii="Arial" w:hAnsi="Arial" w:cs="Arial"/>
          <w:sz w:val="22"/>
          <w:szCs w:val="22"/>
          <w:lang w:val="uk-UA"/>
        </w:rPr>
        <w:t>ГО </w:t>
      </w:r>
      <w:proofErr w:type="spellEnd"/>
      <w:r w:rsidR="006F0AFE" w:rsidRPr="00794688">
        <w:rPr>
          <w:rFonts w:ascii="Arial" w:hAnsi="Arial" w:cs="Arial"/>
          <w:sz w:val="22"/>
          <w:szCs w:val="22"/>
          <w:lang w:val="uk-UA"/>
        </w:rPr>
        <w:t>«</w:t>
      </w:r>
      <w:proofErr w:type="spellStart"/>
      <w:r w:rsidR="006F0AFE" w:rsidRPr="00794688">
        <w:rPr>
          <w:rFonts w:ascii="Arial" w:hAnsi="Arial" w:cs="Arial"/>
          <w:sz w:val="22"/>
          <w:szCs w:val="22"/>
          <w:lang w:val="uk-UA"/>
        </w:rPr>
        <w:t>КЖЕ</w:t>
      </w:r>
      <w:proofErr w:type="spellEnd"/>
      <w:r w:rsidR="006F0AFE" w:rsidRPr="00794688">
        <w:rPr>
          <w:rFonts w:ascii="Arial" w:hAnsi="Arial" w:cs="Arial"/>
          <w:sz w:val="22"/>
          <w:szCs w:val="22"/>
          <w:lang w:val="uk-UA"/>
        </w:rPr>
        <w:t xml:space="preserve">», </w:t>
      </w:r>
      <w:r w:rsidR="00B64ECF" w:rsidRPr="00794688">
        <w:rPr>
          <w:rFonts w:ascii="Arial" w:hAnsi="Arial" w:cs="Arial"/>
          <w:sz w:val="22"/>
          <w:szCs w:val="22"/>
          <w:lang w:val="uk-UA"/>
        </w:rPr>
        <w:t xml:space="preserve">Кодекс етики українського журналіста та відповідає вимогам до члена, </w:t>
      </w:r>
      <w:r w:rsidR="00CB362E" w:rsidRPr="00794688">
        <w:rPr>
          <w:rFonts w:ascii="Arial" w:hAnsi="Arial" w:cs="Arial"/>
          <w:sz w:val="22"/>
          <w:szCs w:val="22"/>
          <w:lang w:val="uk-UA"/>
        </w:rPr>
        <w:t>встановленим Статутом В</w:t>
      </w:r>
      <w:proofErr w:type="spellStart"/>
      <w:r w:rsidR="00CB362E" w:rsidRPr="00794688">
        <w:rPr>
          <w:rFonts w:ascii="Arial" w:hAnsi="Arial" w:cs="Arial"/>
          <w:sz w:val="22"/>
          <w:szCs w:val="22"/>
          <w:lang w:val="uk-UA"/>
        </w:rPr>
        <w:t>ГО </w:t>
      </w:r>
      <w:proofErr w:type="spellEnd"/>
      <w:r w:rsidR="00CB362E" w:rsidRPr="00794688">
        <w:rPr>
          <w:rFonts w:ascii="Arial" w:hAnsi="Arial" w:cs="Arial"/>
          <w:sz w:val="22"/>
          <w:szCs w:val="22"/>
          <w:lang w:val="uk-UA"/>
        </w:rPr>
        <w:t>«</w:t>
      </w:r>
      <w:proofErr w:type="spellStart"/>
      <w:r w:rsidR="00CB362E" w:rsidRPr="00794688">
        <w:rPr>
          <w:rFonts w:ascii="Arial" w:hAnsi="Arial" w:cs="Arial"/>
          <w:sz w:val="22"/>
          <w:szCs w:val="22"/>
          <w:lang w:val="uk-UA"/>
        </w:rPr>
        <w:t>КЖЕ</w:t>
      </w:r>
      <w:proofErr w:type="spellEnd"/>
      <w:r w:rsidR="00CB362E" w:rsidRPr="00794688">
        <w:rPr>
          <w:rFonts w:ascii="Arial" w:hAnsi="Arial" w:cs="Arial"/>
          <w:sz w:val="22"/>
          <w:szCs w:val="22"/>
          <w:lang w:val="uk-UA"/>
        </w:rPr>
        <w:t>».</w:t>
      </w:r>
    </w:p>
    <w:p w14:paraId="1C2F436F" w14:textId="67D5C5A3" w:rsidR="00393C30" w:rsidRPr="00794688" w:rsidRDefault="00A92886" w:rsidP="000A6D29">
      <w:pPr>
        <w:pStyle w:val="ac"/>
        <w:numPr>
          <w:ilvl w:val="1"/>
          <w:numId w:val="23"/>
        </w:numPr>
        <w:tabs>
          <w:tab w:val="clear" w:pos="907"/>
          <w:tab w:val="num" w:pos="851"/>
        </w:tabs>
        <w:spacing w:before="120"/>
        <w:ind w:left="851" w:hanging="851"/>
        <w:contextualSpacing w:val="0"/>
        <w:rPr>
          <w:rFonts w:ascii="Arial" w:hAnsi="Arial" w:cs="Arial"/>
          <w:sz w:val="22"/>
          <w:szCs w:val="22"/>
          <w:lang w:val="uk-UA"/>
        </w:rPr>
      </w:pPr>
      <w:r w:rsidRPr="00794688">
        <w:rPr>
          <w:rFonts w:ascii="Arial" w:hAnsi="Arial" w:cs="Arial"/>
          <w:sz w:val="22"/>
          <w:szCs w:val="22"/>
          <w:u w:val="single"/>
          <w:lang w:val="uk-UA"/>
        </w:rPr>
        <w:t xml:space="preserve">Порядок </w:t>
      </w:r>
      <w:r w:rsidR="007853F4" w:rsidRPr="00794688">
        <w:rPr>
          <w:rFonts w:ascii="Arial" w:hAnsi="Arial" w:cs="Arial"/>
          <w:sz w:val="22"/>
          <w:szCs w:val="22"/>
          <w:u w:val="single"/>
          <w:lang w:val="uk-UA"/>
        </w:rPr>
        <w:t>обрання</w:t>
      </w:r>
      <w:r w:rsidRPr="00794688">
        <w:rPr>
          <w:rFonts w:ascii="Arial" w:hAnsi="Arial" w:cs="Arial"/>
          <w:sz w:val="22"/>
          <w:szCs w:val="22"/>
          <w:u w:val="single"/>
          <w:lang w:val="uk-UA"/>
        </w:rPr>
        <w:t xml:space="preserve"> членів</w:t>
      </w:r>
      <w:r w:rsidR="00DD4937" w:rsidRPr="00794688">
        <w:rPr>
          <w:rFonts w:ascii="Arial" w:hAnsi="Arial" w:cs="Arial"/>
          <w:sz w:val="22"/>
          <w:szCs w:val="22"/>
          <w:u w:val="single"/>
          <w:lang w:val="uk-UA"/>
        </w:rPr>
        <w:t xml:space="preserve"> Комісії</w:t>
      </w:r>
      <w:r w:rsidRPr="00794688">
        <w:rPr>
          <w:rFonts w:ascii="Arial" w:hAnsi="Arial" w:cs="Arial"/>
          <w:sz w:val="22"/>
          <w:szCs w:val="22"/>
          <w:lang w:val="uk-UA"/>
        </w:rPr>
        <w:t xml:space="preserve">. </w:t>
      </w:r>
      <w:r w:rsidR="00103DE2" w:rsidRPr="00794688">
        <w:rPr>
          <w:rFonts w:ascii="Arial" w:hAnsi="Arial" w:cs="Arial"/>
          <w:sz w:val="22"/>
          <w:szCs w:val="22"/>
          <w:lang w:val="uk-UA"/>
        </w:rPr>
        <w:t xml:space="preserve">Члени Комісії </w:t>
      </w:r>
      <w:r w:rsidR="00594439" w:rsidRPr="00794688">
        <w:rPr>
          <w:rFonts w:ascii="Arial" w:hAnsi="Arial" w:cs="Arial"/>
          <w:sz w:val="22"/>
          <w:szCs w:val="22"/>
          <w:lang w:val="uk-UA"/>
        </w:rPr>
        <w:t>обираються на З</w:t>
      </w:r>
      <w:r w:rsidR="00103DE2" w:rsidRPr="00794688">
        <w:rPr>
          <w:rFonts w:ascii="Arial" w:hAnsi="Arial" w:cs="Arial"/>
          <w:sz w:val="22"/>
          <w:szCs w:val="22"/>
          <w:lang w:val="uk-UA"/>
        </w:rPr>
        <w:t>агальних з</w:t>
      </w:r>
      <w:r w:rsidR="002D1A6C" w:rsidRPr="00794688">
        <w:rPr>
          <w:rFonts w:ascii="Arial" w:hAnsi="Arial" w:cs="Arial"/>
          <w:sz w:val="22"/>
          <w:szCs w:val="22"/>
          <w:lang w:val="uk-UA"/>
        </w:rPr>
        <w:t>б</w:t>
      </w:r>
      <w:r w:rsidR="00103DE2" w:rsidRPr="00794688">
        <w:rPr>
          <w:rFonts w:ascii="Arial" w:hAnsi="Arial" w:cs="Arial"/>
          <w:sz w:val="22"/>
          <w:szCs w:val="22"/>
          <w:lang w:val="uk-UA"/>
        </w:rPr>
        <w:t>орах ВГО «</w:t>
      </w:r>
      <w:proofErr w:type="spellStart"/>
      <w:r w:rsidR="00103DE2" w:rsidRPr="00794688">
        <w:rPr>
          <w:rFonts w:ascii="Arial" w:hAnsi="Arial" w:cs="Arial"/>
          <w:sz w:val="22"/>
          <w:szCs w:val="22"/>
          <w:lang w:val="uk-UA"/>
        </w:rPr>
        <w:t>КЖЕ</w:t>
      </w:r>
      <w:proofErr w:type="spellEnd"/>
      <w:r w:rsidR="00103DE2" w:rsidRPr="00794688">
        <w:rPr>
          <w:rFonts w:ascii="Arial" w:hAnsi="Arial" w:cs="Arial"/>
          <w:sz w:val="22"/>
          <w:szCs w:val="22"/>
          <w:lang w:val="uk-UA"/>
        </w:rPr>
        <w:t>»</w:t>
      </w:r>
      <w:r w:rsidR="00163ECC" w:rsidRPr="00794688">
        <w:rPr>
          <w:rFonts w:ascii="Arial" w:hAnsi="Arial" w:cs="Arial"/>
          <w:sz w:val="22"/>
          <w:szCs w:val="22"/>
          <w:lang w:val="uk-UA"/>
        </w:rPr>
        <w:t xml:space="preserve"> шляхом </w:t>
      </w:r>
      <w:r w:rsidR="00C11DA9" w:rsidRPr="00794688">
        <w:rPr>
          <w:rFonts w:ascii="Arial" w:hAnsi="Arial" w:cs="Arial"/>
          <w:sz w:val="22"/>
          <w:szCs w:val="22"/>
          <w:lang w:val="uk-UA"/>
        </w:rPr>
        <w:t>голосування у порядку, передбаченому Статутом ВГО «</w:t>
      </w:r>
      <w:proofErr w:type="spellStart"/>
      <w:r w:rsidR="00C11DA9" w:rsidRPr="00794688">
        <w:rPr>
          <w:rFonts w:ascii="Arial" w:hAnsi="Arial" w:cs="Arial"/>
          <w:sz w:val="22"/>
          <w:szCs w:val="22"/>
          <w:lang w:val="uk-UA"/>
        </w:rPr>
        <w:t>КЖЕ</w:t>
      </w:r>
      <w:proofErr w:type="spellEnd"/>
      <w:r w:rsidR="00C11DA9" w:rsidRPr="00794688">
        <w:rPr>
          <w:rFonts w:ascii="Arial" w:hAnsi="Arial" w:cs="Arial"/>
          <w:sz w:val="22"/>
          <w:szCs w:val="22"/>
          <w:lang w:val="uk-UA"/>
        </w:rPr>
        <w:t xml:space="preserve">» для прийняття рішень </w:t>
      </w:r>
      <w:r w:rsidR="00594439" w:rsidRPr="00794688">
        <w:rPr>
          <w:rFonts w:ascii="Arial" w:hAnsi="Arial" w:cs="Arial"/>
          <w:sz w:val="22"/>
          <w:szCs w:val="22"/>
          <w:lang w:val="uk-UA"/>
        </w:rPr>
        <w:t>З</w:t>
      </w:r>
      <w:r w:rsidR="00C11DA9" w:rsidRPr="00794688">
        <w:rPr>
          <w:rFonts w:ascii="Arial" w:hAnsi="Arial" w:cs="Arial"/>
          <w:sz w:val="22"/>
          <w:szCs w:val="22"/>
          <w:lang w:val="uk-UA"/>
        </w:rPr>
        <w:t>агальними зборами ВГО «</w:t>
      </w:r>
      <w:proofErr w:type="spellStart"/>
      <w:r w:rsidR="00C11DA9" w:rsidRPr="00794688">
        <w:rPr>
          <w:rFonts w:ascii="Arial" w:hAnsi="Arial" w:cs="Arial"/>
          <w:sz w:val="22"/>
          <w:szCs w:val="22"/>
          <w:lang w:val="uk-UA"/>
        </w:rPr>
        <w:t>КЖЕ</w:t>
      </w:r>
      <w:proofErr w:type="spellEnd"/>
      <w:r w:rsidR="00C11DA9" w:rsidRPr="00794688">
        <w:rPr>
          <w:rFonts w:ascii="Arial" w:hAnsi="Arial" w:cs="Arial"/>
          <w:sz w:val="22"/>
          <w:szCs w:val="22"/>
          <w:lang w:val="uk-UA"/>
        </w:rPr>
        <w:t>».</w:t>
      </w:r>
      <w:r w:rsidR="00DC54CD" w:rsidRPr="00794688">
        <w:rPr>
          <w:rFonts w:ascii="Arial" w:hAnsi="Arial" w:cs="Arial"/>
          <w:sz w:val="22"/>
          <w:szCs w:val="22"/>
          <w:lang w:val="uk-UA"/>
        </w:rPr>
        <w:t xml:space="preserve"> Для прийняття рішень </w:t>
      </w:r>
      <w:r w:rsidR="00272440" w:rsidRPr="00794688">
        <w:rPr>
          <w:rFonts w:ascii="Arial" w:hAnsi="Arial" w:cs="Arial"/>
          <w:sz w:val="22"/>
          <w:szCs w:val="22"/>
          <w:lang w:val="uk-UA"/>
        </w:rPr>
        <w:t xml:space="preserve">з питань обрання членів Комісії та визначення інших питань діяльності Комісії </w:t>
      </w:r>
      <w:r w:rsidR="00D738F0" w:rsidRPr="00794688">
        <w:rPr>
          <w:rFonts w:ascii="Arial" w:hAnsi="Arial" w:cs="Arial"/>
          <w:sz w:val="22"/>
          <w:szCs w:val="22"/>
          <w:lang w:val="uk-UA"/>
        </w:rPr>
        <w:t xml:space="preserve">необхідна </w:t>
      </w:r>
      <w:r w:rsidR="000415A2" w:rsidRPr="00794688">
        <w:rPr>
          <w:rFonts w:ascii="Arial" w:hAnsi="Arial" w:cs="Arial"/>
          <w:sz w:val="22"/>
          <w:szCs w:val="22"/>
          <w:lang w:val="uk-UA"/>
        </w:rPr>
        <w:t xml:space="preserve">проста більшість голосів присутніх на </w:t>
      </w:r>
      <w:r w:rsidR="00594439" w:rsidRPr="00794688">
        <w:rPr>
          <w:rFonts w:ascii="Arial" w:hAnsi="Arial" w:cs="Arial"/>
          <w:sz w:val="22"/>
          <w:szCs w:val="22"/>
          <w:lang w:val="uk-UA"/>
        </w:rPr>
        <w:t>З</w:t>
      </w:r>
      <w:r w:rsidR="000415A2" w:rsidRPr="00794688">
        <w:rPr>
          <w:rFonts w:ascii="Arial" w:hAnsi="Arial" w:cs="Arial"/>
          <w:sz w:val="22"/>
          <w:szCs w:val="22"/>
          <w:lang w:val="uk-UA"/>
        </w:rPr>
        <w:t>агальних зборах</w:t>
      </w:r>
      <w:r w:rsidR="00C152AB" w:rsidRPr="00794688">
        <w:rPr>
          <w:rFonts w:ascii="Arial" w:hAnsi="Arial" w:cs="Arial"/>
          <w:sz w:val="22"/>
          <w:szCs w:val="22"/>
          <w:lang w:val="uk-UA"/>
        </w:rPr>
        <w:t xml:space="preserve"> ВГО «</w:t>
      </w:r>
      <w:proofErr w:type="spellStart"/>
      <w:r w:rsidR="00C152AB" w:rsidRPr="00794688">
        <w:rPr>
          <w:rFonts w:ascii="Arial" w:hAnsi="Arial" w:cs="Arial"/>
          <w:sz w:val="22"/>
          <w:szCs w:val="22"/>
          <w:lang w:val="uk-UA"/>
        </w:rPr>
        <w:t>КЖЕ</w:t>
      </w:r>
      <w:proofErr w:type="spellEnd"/>
      <w:r w:rsidR="00C152AB" w:rsidRPr="00794688">
        <w:rPr>
          <w:rFonts w:ascii="Arial" w:hAnsi="Arial" w:cs="Arial"/>
          <w:sz w:val="22"/>
          <w:szCs w:val="22"/>
          <w:lang w:val="uk-UA"/>
        </w:rPr>
        <w:t>»</w:t>
      </w:r>
      <w:r w:rsidR="000415A2" w:rsidRPr="00794688">
        <w:rPr>
          <w:rFonts w:ascii="Arial" w:hAnsi="Arial" w:cs="Arial"/>
          <w:sz w:val="22"/>
          <w:szCs w:val="22"/>
          <w:lang w:val="uk-UA"/>
        </w:rPr>
        <w:t>.</w:t>
      </w:r>
      <w:r w:rsidR="00770805" w:rsidRPr="00794688">
        <w:rPr>
          <w:rFonts w:ascii="Arial" w:hAnsi="Arial" w:cs="Arial"/>
          <w:sz w:val="22"/>
          <w:szCs w:val="22"/>
          <w:lang w:val="uk-UA"/>
        </w:rPr>
        <w:t xml:space="preserve"> </w:t>
      </w:r>
      <w:r w:rsidR="00AD5F9A" w:rsidRPr="00794688">
        <w:rPr>
          <w:rFonts w:ascii="Arial" w:hAnsi="Arial" w:cs="Arial"/>
          <w:sz w:val="22"/>
          <w:szCs w:val="22"/>
          <w:lang w:val="uk-UA"/>
        </w:rPr>
        <w:t>Дотримання пропорційного принципу, передбаченого п.3.1. цього Положення, є обов’язковим.</w:t>
      </w:r>
      <w:r w:rsidR="005B347A" w:rsidRPr="00794688">
        <w:rPr>
          <w:rFonts w:ascii="Arial" w:hAnsi="Arial" w:cs="Arial"/>
          <w:sz w:val="22"/>
          <w:szCs w:val="22"/>
          <w:lang w:val="uk-UA"/>
        </w:rPr>
        <w:t xml:space="preserve"> </w:t>
      </w:r>
      <w:r w:rsidR="00D45849" w:rsidRPr="00794688">
        <w:rPr>
          <w:rFonts w:ascii="Arial" w:hAnsi="Arial" w:cs="Arial"/>
          <w:sz w:val="22"/>
          <w:szCs w:val="22"/>
          <w:lang w:val="uk-UA"/>
        </w:rPr>
        <w:t xml:space="preserve">Загальні збори вживають </w:t>
      </w:r>
      <w:r w:rsidR="00705504" w:rsidRPr="00794688">
        <w:rPr>
          <w:rFonts w:ascii="Arial" w:hAnsi="Arial" w:cs="Arial"/>
          <w:sz w:val="22"/>
          <w:szCs w:val="22"/>
          <w:lang w:val="uk-UA"/>
        </w:rPr>
        <w:t xml:space="preserve">максимальних зусиль задля затвердження </w:t>
      </w:r>
      <w:r w:rsidR="00EE2BA5" w:rsidRPr="00794688">
        <w:rPr>
          <w:rFonts w:ascii="Arial" w:hAnsi="Arial" w:cs="Arial"/>
          <w:sz w:val="22"/>
          <w:szCs w:val="22"/>
          <w:lang w:val="uk-UA"/>
        </w:rPr>
        <w:t xml:space="preserve">до складу Комісії осіб, що пропонуються до обрання за поданням інших громадських формувань на </w:t>
      </w:r>
      <w:r w:rsidR="00EE2BA5" w:rsidRPr="00794688">
        <w:rPr>
          <w:rFonts w:ascii="Arial" w:hAnsi="Arial" w:cs="Arial"/>
          <w:sz w:val="22"/>
          <w:szCs w:val="22"/>
          <w:lang w:val="uk-UA"/>
        </w:rPr>
        <w:lastRenderedPageBreak/>
        <w:t xml:space="preserve">підставі п.п.3.1.1. та 3.1.2. цього Положення. Загальні збори вправі </w:t>
      </w:r>
      <w:r w:rsidR="00A729EF" w:rsidRPr="00794688">
        <w:rPr>
          <w:rFonts w:ascii="Arial" w:hAnsi="Arial" w:cs="Arial"/>
          <w:sz w:val="22"/>
          <w:szCs w:val="22"/>
          <w:lang w:val="uk-UA"/>
        </w:rPr>
        <w:t>відмовити у затвердженні до складу Комісії осіб, що пропонуються до обрання за поданням інших громадських формувань</w:t>
      </w:r>
      <w:r w:rsidR="00DF4892" w:rsidRPr="00794688">
        <w:rPr>
          <w:rFonts w:ascii="Arial" w:hAnsi="Arial" w:cs="Arial"/>
          <w:sz w:val="22"/>
          <w:szCs w:val="22"/>
          <w:lang w:val="uk-UA"/>
        </w:rPr>
        <w:t>,</w:t>
      </w:r>
      <w:r w:rsidR="00A729EF" w:rsidRPr="00794688">
        <w:rPr>
          <w:rFonts w:ascii="Arial" w:hAnsi="Arial" w:cs="Arial"/>
          <w:sz w:val="22"/>
          <w:szCs w:val="22"/>
          <w:lang w:val="uk-UA"/>
        </w:rPr>
        <w:t xml:space="preserve"> у </w:t>
      </w:r>
      <w:r w:rsidR="00DF4892" w:rsidRPr="00794688">
        <w:rPr>
          <w:rFonts w:ascii="Arial" w:hAnsi="Arial" w:cs="Arial"/>
          <w:sz w:val="22"/>
          <w:szCs w:val="22"/>
          <w:lang w:val="uk-UA"/>
        </w:rPr>
        <w:t>ви</w:t>
      </w:r>
      <w:r w:rsidR="004F1B88" w:rsidRPr="00794688">
        <w:rPr>
          <w:rFonts w:ascii="Arial" w:hAnsi="Arial" w:cs="Arial"/>
          <w:sz w:val="22"/>
          <w:szCs w:val="22"/>
          <w:lang w:val="uk-UA"/>
        </w:rPr>
        <w:t xml:space="preserve">няткових </w:t>
      </w:r>
      <w:r w:rsidR="00A729EF" w:rsidRPr="00794688">
        <w:rPr>
          <w:rFonts w:ascii="Arial" w:hAnsi="Arial" w:cs="Arial"/>
          <w:sz w:val="22"/>
          <w:szCs w:val="22"/>
          <w:lang w:val="uk-UA"/>
        </w:rPr>
        <w:t xml:space="preserve">випадках, коли </w:t>
      </w:r>
      <w:r w:rsidR="00FE4796" w:rsidRPr="00794688">
        <w:rPr>
          <w:rFonts w:ascii="Arial" w:hAnsi="Arial" w:cs="Arial"/>
          <w:sz w:val="22"/>
          <w:szCs w:val="22"/>
          <w:lang w:val="uk-UA"/>
        </w:rPr>
        <w:t>є об’єктивні</w:t>
      </w:r>
      <w:r w:rsidR="00C953D0" w:rsidRPr="00794688">
        <w:rPr>
          <w:rFonts w:ascii="Arial" w:hAnsi="Arial" w:cs="Arial"/>
          <w:sz w:val="22"/>
          <w:szCs w:val="22"/>
          <w:lang w:val="uk-UA"/>
        </w:rPr>
        <w:t xml:space="preserve"> та очевидні</w:t>
      </w:r>
      <w:r w:rsidR="00FE4796" w:rsidRPr="00794688">
        <w:rPr>
          <w:rFonts w:ascii="Arial" w:hAnsi="Arial" w:cs="Arial"/>
          <w:sz w:val="22"/>
          <w:szCs w:val="22"/>
          <w:lang w:val="uk-UA"/>
        </w:rPr>
        <w:t xml:space="preserve"> </w:t>
      </w:r>
      <w:r w:rsidR="00D45AA9" w:rsidRPr="00794688">
        <w:rPr>
          <w:rFonts w:ascii="Arial" w:hAnsi="Arial" w:cs="Arial"/>
          <w:sz w:val="22"/>
          <w:szCs w:val="22"/>
          <w:lang w:val="uk-UA"/>
        </w:rPr>
        <w:t xml:space="preserve">підстави </w:t>
      </w:r>
      <w:r w:rsidR="00F94413" w:rsidRPr="00794688">
        <w:rPr>
          <w:rFonts w:ascii="Arial" w:hAnsi="Arial" w:cs="Arial"/>
          <w:sz w:val="22"/>
          <w:szCs w:val="22"/>
          <w:lang w:val="uk-UA"/>
        </w:rPr>
        <w:t xml:space="preserve">вважати, що </w:t>
      </w:r>
      <w:r w:rsidR="009011D1" w:rsidRPr="00794688">
        <w:rPr>
          <w:rFonts w:ascii="Arial" w:hAnsi="Arial" w:cs="Arial"/>
          <w:sz w:val="22"/>
          <w:szCs w:val="22"/>
          <w:lang w:val="uk-UA"/>
        </w:rPr>
        <w:t xml:space="preserve">запропоновані особи не відповідають вимогам цього Положення щодо високих професійних принципів таких осіб, їх доброчесності, порядності, </w:t>
      </w:r>
      <w:r w:rsidR="002D69E4" w:rsidRPr="00794688">
        <w:rPr>
          <w:rFonts w:ascii="Arial" w:hAnsi="Arial" w:cs="Arial"/>
          <w:sz w:val="22"/>
          <w:szCs w:val="22"/>
          <w:lang w:val="uk-UA"/>
        </w:rPr>
        <w:t>неупередженості</w:t>
      </w:r>
      <w:r w:rsidR="003024BB" w:rsidRPr="00794688">
        <w:rPr>
          <w:rFonts w:ascii="Arial" w:hAnsi="Arial" w:cs="Arial"/>
          <w:sz w:val="22"/>
          <w:szCs w:val="22"/>
          <w:lang w:val="uk-UA"/>
        </w:rPr>
        <w:t>.</w:t>
      </w:r>
      <w:r w:rsidR="00C953D0" w:rsidRPr="00794688">
        <w:rPr>
          <w:rFonts w:ascii="Arial" w:hAnsi="Arial" w:cs="Arial"/>
          <w:sz w:val="22"/>
          <w:szCs w:val="22"/>
          <w:lang w:val="uk-UA"/>
        </w:rPr>
        <w:t xml:space="preserve"> У такому випадку відповідні громадські формування, </w:t>
      </w:r>
      <w:r w:rsidR="00760644" w:rsidRPr="00794688">
        <w:rPr>
          <w:rFonts w:ascii="Arial" w:hAnsi="Arial" w:cs="Arial"/>
          <w:sz w:val="22"/>
          <w:szCs w:val="22"/>
          <w:lang w:val="uk-UA"/>
        </w:rPr>
        <w:t xml:space="preserve">за поданням </w:t>
      </w:r>
      <w:r w:rsidR="00A5698F" w:rsidRPr="00794688">
        <w:rPr>
          <w:rFonts w:ascii="Arial" w:hAnsi="Arial" w:cs="Arial"/>
          <w:sz w:val="22"/>
          <w:szCs w:val="22"/>
          <w:lang w:val="uk-UA"/>
        </w:rPr>
        <w:t xml:space="preserve">яких </w:t>
      </w:r>
      <w:r w:rsidR="004F1B88" w:rsidRPr="00794688">
        <w:rPr>
          <w:rFonts w:ascii="Arial" w:hAnsi="Arial" w:cs="Arial"/>
          <w:sz w:val="22"/>
          <w:szCs w:val="22"/>
          <w:lang w:val="uk-UA"/>
        </w:rPr>
        <w:t xml:space="preserve">ці особи </w:t>
      </w:r>
      <w:r w:rsidR="00A5698F" w:rsidRPr="00794688">
        <w:rPr>
          <w:rFonts w:ascii="Arial" w:hAnsi="Arial" w:cs="Arial"/>
          <w:sz w:val="22"/>
          <w:szCs w:val="22"/>
          <w:lang w:val="uk-UA"/>
        </w:rPr>
        <w:t xml:space="preserve">не були </w:t>
      </w:r>
      <w:r w:rsidR="00760644" w:rsidRPr="00794688">
        <w:rPr>
          <w:rFonts w:ascii="Arial" w:hAnsi="Arial" w:cs="Arial"/>
          <w:sz w:val="22"/>
          <w:szCs w:val="22"/>
          <w:lang w:val="uk-UA"/>
        </w:rPr>
        <w:t>затверджені Загальними зборами до складу Комісії, пропонують інших осіб до складу Комісії для затвердження Загальними зборами.</w:t>
      </w:r>
    </w:p>
    <w:p w14:paraId="5C3AC932" w14:textId="3EE5E6D3" w:rsidR="00B20EAB" w:rsidRPr="00794688" w:rsidRDefault="008217D2" w:rsidP="00B20EAB">
      <w:pPr>
        <w:pStyle w:val="ac"/>
        <w:numPr>
          <w:ilvl w:val="1"/>
          <w:numId w:val="23"/>
        </w:numPr>
        <w:tabs>
          <w:tab w:val="clear" w:pos="907"/>
          <w:tab w:val="num" w:pos="851"/>
        </w:tabs>
        <w:spacing w:before="120"/>
        <w:ind w:left="851" w:hanging="851"/>
        <w:contextualSpacing w:val="0"/>
        <w:rPr>
          <w:rFonts w:ascii="Arial" w:hAnsi="Arial" w:cs="Arial"/>
          <w:sz w:val="22"/>
          <w:szCs w:val="22"/>
          <w:lang w:val="uk-UA"/>
        </w:rPr>
      </w:pPr>
      <w:r w:rsidRPr="00794688">
        <w:rPr>
          <w:rFonts w:ascii="Arial" w:hAnsi="Arial" w:cs="Arial"/>
          <w:sz w:val="22"/>
          <w:szCs w:val="22"/>
          <w:u w:val="single"/>
          <w:lang w:val="uk-UA"/>
        </w:rPr>
        <w:t>Ротація членів</w:t>
      </w:r>
      <w:r w:rsidR="00DD4937" w:rsidRPr="00794688">
        <w:rPr>
          <w:rFonts w:ascii="Arial" w:hAnsi="Arial" w:cs="Arial"/>
          <w:sz w:val="22"/>
          <w:szCs w:val="22"/>
          <w:u w:val="single"/>
          <w:lang w:val="uk-UA"/>
        </w:rPr>
        <w:t xml:space="preserve"> Комісії</w:t>
      </w:r>
      <w:r w:rsidRPr="00794688">
        <w:rPr>
          <w:rFonts w:ascii="Arial" w:hAnsi="Arial" w:cs="Arial"/>
          <w:sz w:val="22"/>
          <w:szCs w:val="22"/>
          <w:lang w:val="uk-UA"/>
        </w:rPr>
        <w:t xml:space="preserve">. </w:t>
      </w:r>
      <w:r w:rsidR="004F1B88" w:rsidRPr="00794688">
        <w:rPr>
          <w:rFonts w:ascii="Arial" w:hAnsi="Arial" w:cs="Arial"/>
          <w:sz w:val="22"/>
          <w:szCs w:val="22"/>
          <w:lang w:val="uk-UA"/>
        </w:rPr>
        <w:t>У</w:t>
      </w:r>
      <w:r w:rsidR="00617BFA" w:rsidRPr="00794688">
        <w:rPr>
          <w:rFonts w:ascii="Arial" w:hAnsi="Arial" w:cs="Arial"/>
          <w:sz w:val="22"/>
          <w:szCs w:val="22"/>
          <w:lang w:val="uk-UA"/>
        </w:rPr>
        <w:t xml:space="preserve"> межах обраного Загальними зборами складу Комісії</w:t>
      </w:r>
      <w:r w:rsidR="005112A7" w:rsidRPr="00794688">
        <w:rPr>
          <w:rFonts w:ascii="Arial" w:hAnsi="Arial" w:cs="Arial"/>
          <w:sz w:val="22"/>
          <w:szCs w:val="22"/>
          <w:lang w:val="uk-UA"/>
        </w:rPr>
        <w:t xml:space="preserve"> протягом строку повноважень відповідного складу може здійснюватися часткова ротація членів Комісії без</w:t>
      </w:r>
      <w:r w:rsidR="002C4EF1" w:rsidRPr="00794688">
        <w:rPr>
          <w:rFonts w:ascii="Arial" w:hAnsi="Arial" w:cs="Arial"/>
          <w:sz w:val="22"/>
          <w:szCs w:val="22"/>
          <w:lang w:val="uk-UA"/>
        </w:rPr>
        <w:t xml:space="preserve"> необхідності </w:t>
      </w:r>
      <w:r w:rsidR="0038309E" w:rsidRPr="00794688">
        <w:rPr>
          <w:rFonts w:ascii="Arial" w:hAnsi="Arial" w:cs="Arial"/>
          <w:sz w:val="22"/>
          <w:szCs w:val="22"/>
          <w:lang w:val="uk-UA"/>
        </w:rPr>
        <w:t xml:space="preserve">погодження такої ротації Загальними зборами. </w:t>
      </w:r>
      <w:r w:rsidR="00CA4156" w:rsidRPr="00794688">
        <w:rPr>
          <w:rFonts w:ascii="Arial" w:hAnsi="Arial" w:cs="Arial"/>
          <w:sz w:val="22"/>
          <w:szCs w:val="22"/>
          <w:lang w:val="uk-UA"/>
        </w:rPr>
        <w:t>Ротація відбувається за рішенням самої Комісії</w:t>
      </w:r>
      <w:r w:rsidR="00CB066B" w:rsidRPr="00794688">
        <w:rPr>
          <w:rFonts w:ascii="Arial" w:hAnsi="Arial" w:cs="Arial"/>
          <w:sz w:val="22"/>
          <w:szCs w:val="22"/>
          <w:lang w:val="uk-UA"/>
        </w:rPr>
        <w:t xml:space="preserve">. Рішення про проведення ротації приймається не менше ніж 2/3 від діючого складу Комісії, при цьому у голосуванні не </w:t>
      </w:r>
      <w:r w:rsidR="00DD4937" w:rsidRPr="00794688">
        <w:rPr>
          <w:rFonts w:ascii="Arial" w:hAnsi="Arial" w:cs="Arial"/>
          <w:sz w:val="22"/>
          <w:szCs w:val="22"/>
          <w:lang w:val="uk-UA"/>
        </w:rPr>
        <w:t xml:space="preserve">беруть </w:t>
      </w:r>
      <w:r w:rsidR="00CB066B" w:rsidRPr="00794688">
        <w:rPr>
          <w:rFonts w:ascii="Arial" w:hAnsi="Arial" w:cs="Arial"/>
          <w:sz w:val="22"/>
          <w:szCs w:val="22"/>
          <w:lang w:val="uk-UA"/>
        </w:rPr>
        <w:t>участ</w:t>
      </w:r>
      <w:r w:rsidR="00DD4937" w:rsidRPr="00794688">
        <w:rPr>
          <w:rFonts w:ascii="Arial" w:hAnsi="Arial" w:cs="Arial"/>
          <w:sz w:val="22"/>
          <w:szCs w:val="22"/>
          <w:lang w:val="uk-UA"/>
        </w:rPr>
        <w:t>і</w:t>
      </w:r>
      <w:r w:rsidR="00CB066B" w:rsidRPr="00794688">
        <w:rPr>
          <w:rFonts w:ascii="Arial" w:hAnsi="Arial" w:cs="Arial"/>
          <w:sz w:val="22"/>
          <w:szCs w:val="22"/>
          <w:lang w:val="uk-UA"/>
        </w:rPr>
        <w:t xml:space="preserve"> члени Комі</w:t>
      </w:r>
      <w:r w:rsidR="0039745B" w:rsidRPr="00794688">
        <w:rPr>
          <w:rFonts w:ascii="Arial" w:hAnsi="Arial" w:cs="Arial"/>
          <w:sz w:val="22"/>
          <w:szCs w:val="22"/>
          <w:lang w:val="uk-UA"/>
        </w:rPr>
        <w:t>сії, повноваження яких зупинені</w:t>
      </w:r>
      <w:r w:rsidR="00CB066B" w:rsidRPr="00794688">
        <w:rPr>
          <w:rFonts w:ascii="Arial" w:hAnsi="Arial" w:cs="Arial"/>
          <w:sz w:val="22"/>
          <w:szCs w:val="22"/>
          <w:lang w:val="uk-UA"/>
        </w:rPr>
        <w:t>.</w:t>
      </w:r>
      <w:r w:rsidR="009C05E6" w:rsidRPr="00794688">
        <w:rPr>
          <w:rFonts w:ascii="Arial" w:hAnsi="Arial" w:cs="Arial"/>
          <w:sz w:val="22"/>
          <w:szCs w:val="22"/>
          <w:lang w:val="uk-UA"/>
        </w:rPr>
        <w:t xml:space="preserve"> </w:t>
      </w:r>
      <w:r w:rsidR="008A63F4" w:rsidRPr="00794688">
        <w:rPr>
          <w:rFonts w:ascii="Arial" w:hAnsi="Arial" w:cs="Arial"/>
          <w:sz w:val="22"/>
          <w:szCs w:val="22"/>
          <w:lang w:val="uk-UA"/>
        </w:rPr>
        <w:t>Ротація може проводитися шляхом заміни окремих членів Комісії (тих, повноваження яких зупинені або членство яких припинене)</w:t>
      </w:r>
      <w:r w:rsidR="00F42D08" w:rsidRPr="00794688">
        <w:rPr>
          <w:rFonts w:ascii="Arial" w:hAnsi="Arial" w:cs="Arial"/>
          <w:sz w:val="22"/>
          <w:szCs w:val="22"/>
          <w:lang w:val="uk-UA"/>
        </w:rPr>
        <w:t xml:space="preserve"> </w:t>
      </w:r>
      <w:r w:rsidR="00302216" w:rsidRPr="00794688">
        <w:rPr>
          <w:rFonts w:ascii="Arial" w:hAnsi="Arial" w:cs="Arial"/>
          <w:sz w:val="22"/>
          <w:szCs w:val="22"/>
          <w:lang w:val="uk-UA"/>
        </w:rPr>
        <w:t xml:space="preserve">або шляхом </w:t>
      </w:r>
      <w:proofErr w:type="spellStart"/>
      <w:r w:rsidR="00302216" w:rsidRPr="00794688">
        <w:rPr>
          <w:rFonts w:ascii="Arial" w:hAnsi="Arial" w:cs="Arial"/>
          <w:sz w:val="22"/>
          <w:szCs w:val="22"/>
          <w:lang w:val="uk-UA"/>
        </w:rPr>
        <w:t>дообрання</w:t>
      </w:r>
      <w:proofErr w:type="spellEnd"/>
      <w:r w:rsidR="00302216" w:rsidRPr="00794688">
        <w:rPr>
          <w:rFonts w:ascii="Arial" w:hAnsi="Arial" w:cs="Arial"/>
          <w:sz w:val="22"/>
          <w:szCs w:val="22"/>
          <w:lang w:val="uk-UA"/>
        </w:rPr>
        <w:t xml:space="preserve"> членів Комісії в межах статутного складу Комісії, якщо Загальними зборами було обрано не повний статутний склад Комісії.</w:t>
      </w:r>
      <w:r w:rsidR="00BA4A1D" w:rsidRPr="00794688">
        <w:rPr>
          <w:rFonts w:ascii="Arial" w:hAnsi="Arial" w:cs="Arial"/>
          <w:sz w:val="22"/>
          <w:szCs w:val="22"/>
          <w:lang w:val="uk-UA"/>
        </w:rPr>
        <w:t xml:space="preserve"> Ротація членів Комісії може проводитися </w:t>
      </w:r>
      <w:r w:rsidR="00DD4937" w:rsidRPr="00794688">
        <w:rPr>
          <w:rFonts w:ascii="Arial" w:hAnsi="Arial" w:cs="Arial"/>
          <w:sz w:val="22"/>
          <w:szCs w:val="22"/>
          <w:lang w:val="uk-UA"/>
        </w:rPr>
        <w:t xml:space="preserve">стосовно </w:t>
      </w:r>
      <w:r w:rsidR="00BA4A1D" w:rsidRPr="00794688">
        <w:rPr>
          <w:rFonts w:ascii="Arial" w:hAnsi="Arial" w:cs="Arial"/>
          <w:sz w:val="22"/>
          <w:szCs w:val="22"/>
          <w:lang w:val="uk-UA"/>
        </w:rPr>
        <w:t xml:space="preserve">не більше ніж однієї третини статутного складу Комісії таким чином, щоб не менше ніж дві третини статутного складу Комісії </w:t>
      </w:r>
      <w:r w:rsidR="00C00252" w:rsidRPr="00794688">
        <w:rPr>
          <w:rFonts w:ascii="Arial" w:hAnsi="Arial" w:cs="Arial"/>
          <w:sz w:val="22"/>
          <w:szCs w:val="22"/>
          <w:lang w:val="uk-UA"/>
        </w:rPr>
        <w:t xml:space="preserve">протягом усього строку </w:t>
      </w:r>
      <w:r w:rsidR="009C1FE8" w:rsidRPr="00794688">
        <w:rPr>
          <w:rFonts w:ascii="Arial" w:hAnsi="Arial" w:cs="Arial"/>
          <w:sz w:val="22"/>
          <w:szCs w:val="22"/>
          <w:lang w:val="uk-UA"/>
        </w:rPr>
        <w:t xml:space="preserve">повноважень </w:t>
      </w:r>
      <w:r w:rsidR="008766B6" w:rsidRPr="00794688">
        <w:rPr>
          <w:rFonts w:ascii="Arial" w:hAnsi="Arial" w:cs="Arial"/>
          <w:sz w:val="22"/>
          <w:szCs w:val="22"/>
          <w:lang w:val="uk-UA"/>
        </w:rPr>
        <w:t xml:space="preserve">відповідного складу </w:t>
      </w:r>
      <w:r w:rsidR="009C1FE8" w:rsidRPr="00794688">
        <w:rPr>
          <w:rFonts w:ascii="Arial" w:hAnsi="Arial" w:cs="Arial"/>
          <w:sz w:val="22"/>
          <w:szCs w:val="22"/>
          <w:lang w:val="uk-UA"/>
        </w:rPr>
        <w:t xml:space="preserve">Комісії </w:t>
      </w:r>
      <w:r w:rsidR="00BA4A1D" w:rsidRPr="00794688">
        <w:rPr>
          <w:rFonts w:ascii="Arial" w:hAnsi="Arial" w:cs="Arial"/>
          <w:sz w:val="22"/>
          <w:szCs w:val="22"/>
          <w:lang w:val="uk-UA"/>
        </w:rPr>
        <w:t>були обрані Загальними зборами.</w:t>
      </w:r>
    </w:p>
    <w:p w14:paraId="56457521" w14:textId="14D4FC27" w:rsidR="000955FC" w:rsidRPr="00794688" w:rsidRDefault="008225CD" w:rsidP="00B20EAB">
      <w:pPr>
        <w:pStyle w:val="ac"/>
        <w:numPr>
          <w:ilvl w:val="1"/>
          <w:numId w:val="23"/>
        </w:numPr>
        <w:tabs>
          <w:tab w:val="clear" w:pos="907"/>
          <w:tab w:val="num" w:pos="851"/>
        </w:tabs>
        <w:spacing w:before="120"/>
        <w:ind w:left="851" w:hanging="851"/>
        <w:contextualSpacing w:val="0"/>
        <w:rPr>
          <w:rFonts w:ascii="Arial" w:hAnsi="Arial" w:cs="Arial"/>
          <w:sz w:val="22"/>
          <w:szCs w:val="22"/>
          <w:lang w:val="uk-UA"/>
        </w:rPr>
      </w:pPr>
      <w:r w:rsidRPr="00794688">
        <w:rPr>
          <w:rFonts w:ascii="Arial" w:hAnsi="Arial" w:cs="Arial"/>
          <w:sz w:val="22"/>
          <w:szCs w:val="22"/>
          <w:u w:val="single"/>
          <w:lang w:val="uk-UA"/>
        </w:rPr>
        <w:t>Права членів</w:t>
      </w:r>
      <w:r w:rsidR="00DD4937" w:rsidRPr="00794688">
        <w:rPr>
          <w:rFonts w:ascii="Arial" w:hAnsi="Arial" w:cs="Arial"/>
          <w:sz w:val="22"/>
          <w:szCs w:val="22"/>
          <w:u w:val="single"/>
          <w:lang w:val="uk-UA"/>
        </w:rPr>
        <w:t xml:space="preserve"> Комісії</w:t>
      </w:r>
      <w:r w:rsidRPr="00794688">
        <w:rPr>
          <w:rFonts w:ascii="Arial" w:hAnsi="Arial" w:cs="Arial"/>
          <w:sz w:val="22"/>
          <w:szCs w:val="22"/>
          <w:lang w:val="uk-UA"/>
        </w:rPr>
        <w:t xml:space="preserve">. </w:t>
      </w:r>
      <w:r w:rsidR="000955FC" w:rsidRPr="00794688">
        <w:rPr>
          <w:rFonts w:ascii="Arial" w:hAnsi="Arial" w:cs="Arial"/>
          <w:sz w:val="22"/>
          <w:szCs w:val="22"/>
          <w:lang w:val="uk-UA"/>
        </w:rPr>
        <w:t xml:space="preserve">Члени </w:t>
      </w:r>
      <w:r w:rsidR="002E75EA" w:rsidRPr="00794688">
        <w:rPr>
          <w:rFonts w:ascii="Arial" w:hAnsi="Arial" w:cs="Arial"/>
          <w:sz w:val="22"/>
          <w:szCs w:val="22"/>
          <w:lang w:val="uk-UA"/>
        </w:rPr>
        <w:t>Комісії</w:t>
      </w:r>
      <w:r w:rsidR="00742206" w:rsidRPr="00794688">
        <w:rPr>
          <w:rFonts w:ascii="Arial" w:hAnsi="Arial" w:cs="Arial"/>
          <w:sz w:val="22"/>
          <w:szCs w:val="22"/>
          <w:lang w:val="uk-UA"/>
        </w:rPr>
        <w:t xml:space="preserve"> </w:t>
      </w:r>
      <w:r w:rsidR="000955FC" w:rsidRPr="00794688">
        <w:rPr>
          <w:rFonts w:ascii="Arial" w:hAnsi="Arial" w:cs="Arial"/>
          <w:sz w:val="22"/>
          <w:szCs w:val="22"/>
          <w:lang w:val="uk-UA"/>
        </w:rPr>
        <w:t>мають</w:t>
      </w:r>
      <w:r w:rsidR="00DD4937" w:rsidRPr="00794688">
        <w:rPr>
          <w:rFonts w:ascii="Arial" w:hAnsi="Arial" w:cs="Arial"/>
          <w:sz w:val="22"/>
          <w:szCs w:val="22"/>
          <w:lang w:val="uk-UA"/>
        </w:rPr>
        <w:t>,</w:t>
      </w:r>
      <w:r w:rsidR="000955FC" w:rsidRPr="00794688">
        <w:rPr>
          <w:rFonts w:ascii="Arial" w:hAnsi="Arial" w:cs="Arial"/>
          <w:sz w:val="22"/>
          <w:szCs w:val="22"/>
          <w:lang w:val="uk-UA"/>
        </w:rPr>
        <w:t xml:space="preserve"> </w:t>
      </w:r>
      <w:r w:rsidR="00681955" w:rsidRPr="00794688">
        <w:rPr>
          <w:rFonts w:ascii="Arial" w:hAnsi="Arial" w:cs="Arial"/>
          <w:sz w:val="22"/>
          <w:szCs w:val="22"/>
          <w:lang w:val="uk-UA"/>
        </w:rPr>
        <w:t>зокрема</w:t>
      </w:r>
      <w:r w:rsidR="00DD4937" w:rsidRPr="00794688">
        <w:rPr>
          <w:rFonts w:ascii="Arial" w:hAnsi="Arial" w:cs="Arial"/>
          <w:sz w:val="22"/>
          <w:szCs w:val="22"/>
          <w:lang w:val="uk-UA"/>
        </w:rPr>
        <w:t xml:space="preserve">, такі </w:t>
      </w:r>
      <w:r w:rsidR="00681955" w:rsidRPr="00794688">
        <w:rPr>
          <w:rFonts w:ascii="Arial" w:hAnsi="Arial" w:cs="Arial"/>
          <w:sz w:val="22"/>
          <w:szCs w:val="22"/>
          <w:lang w:val="uk-UA"/>
        </w:rPr>
        <w:t>права</w:t>
      </w:r>
      <w:r w:rsidR="000955FC" w:rsidRPr="00794688">
        <w:rPr>
          <w:rFonts w:ascii="Arial" w:hAnsi="Arial" w:cs="Arial"/>
          <w:sz w:val="22"/>
          <w:szCs w:val="22"/>
          <w:lang w:val="uk-UA"/>
        </w:rPr>
        <w:t>:</w:t>
      </w:r>
    </w:p>
    <w:p w14:paraId="41AB5764" w14:textId="77777777" w:rsidR="0062275F" w:rsidRPr="00794688" w:rsidRDefault="00394F46" w:rsidP="00FF1FDA">
      <w:pPr>
        <w:pStyle w:val="ac"/>
        <w:numPr>
          <w:ilvl w:val="2"/>
          <w:numId w:val="23"/>
        </w:numPr>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t xml:space="preserve">особисто </w:t>
      </w:r>
      <w:r w:rsidR="000955FC" w:rsidRPr="00794688">
        <w:rPr>
          <w:rFonts w:ascii="Arial" w:hAnsi="Arial" w:cs="Arial"/>
          <w:sz w:val="22"/>
          <w:szCs w:val="22"/>
          <w:lang w:val="uk-UA"/>
        </w:rPr>
        <w:t xml:space="preserve">брати участь </w:t>
      </w:r>
      <w:r w:rsidR="0062275F" w:rsidRPr="00794688">
        <w:rPr>
          <w:rFonts w:ascii="Arial" w:hAnsi="Arial" w:cs="Arial"/>
          <w:sz w:val="22"/>
          <w:szCs w:val="22"/>
          <w:lang w:val="uk-UA"/>
        </w:rPr>
        <w:t xml:space="preserve">у засіданнях </w:t>
      </w:r>
      <w:r w:rsidR="001E05AA" w:rsidRPr="00794688">
        <w:rPr>
          <w:rFonts w:ascii="Arial" w:hAnsi="Arial" w:cs="Arial"/>
          <w:sz w:val="22"/>
          <w:szCs w:val="22"/>
          <w:lang w:val="uk-UA"/>
        </w:rPr>
        <w:t xml:space="preserve">та інших зібраннях </w:t>
      </w:r>
      <w:r w:rsidR="0062275F" w:rsidRPr="00794688">
        <w:rPr>
          <w:rFonts w:ascii="Arial" w:hAnsi="Arial" w:cs="Arial"/>
          <w:sz w:val="22"/>
          <w:szCs w:val="22"/>
          <w:lang w:val="uk-UA"/>
        </w:rPr>
        <w:t>Комісії та її робочих органів;</w:t>
      </w:r>
    </w:p>
    <w:p w14:paraId="65448073" w14:textId="77777777" w:rsidR="00461D0C" w:rsidRPr="00794688" w:rsidRDefault="00461D0C" w:rsidP="00FF1FDA">
      <w:pPr>
        <w:pStyle w:val="ac"/>
        <w:numPr>
          <w:ilvl w:val="2"/>
          <w:numId w:val="23"/>
        </w:numPr>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t>вносити пропозиції, питання для розгляду та обговорення Комісії</w:t>
      </w:r>
      <w:r w:rsidR="00211B1B" w:rsidRPr="00794688">
        <w:rPr>
          <w:rFonts w:ascii="Arial" w:hAnsi="Arial" w:cs="Arial"/>
          <w:sz w:val="22"/>
          <w:szCs w:val="22"/>
          <w:lang w:val="uk-UA"/>
        </w:rPr>
        <w:t>, голосувати з питань, що розглядаються Комісією, висловлювати свою думку</w:t>
      </w:r>
      <w:r w:rsidRPr="00794688">
        <w:rPr>
          <w:rFonts w:ascii="Arial" w:hAnsi="Arial" w:cs="Arial"/>
          <w:sz w:val="22"/>
          <w:szCs w:val="22"/>
          <w:lang w:val="uk-UA"/>
        </w:rPr>
        <w:t xml:space="preserve"> тощо;</w:t>
      </w:r>
    </w:p>
    <w:p w14:paraId="1000B5EA" w14:textId="261F9015" w:rsidR="002F18BE" w:rsidRPr="00794688" w:rsidRDefault="002F18BE" w:rsidP="002F18BE">
      <w:pPr>
        <w:pStyle w:val="ac"/>
        <w:numPr>
          <w:ilvl w:val="2"/>
          <w:numId w:val="23"/>
        </w:numPr>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t>запитувати інформацію та документи, пов’язані із розглядом звернень та конкретних справ у третіх осіб, зокрема осіб</w:t>
      </w:r>
      <w:r w:rsidR="00DD4937" w:rsidRPr="00794688">
        <w:rPr>
          <w:rFonts w:ascii="Arial" w:hAnsi="Arial" w:cs="Arial"/>
          <w:sz w:val="22"/>
          <w:szCs w:val="22"/>
          <w:lang w:val="uk-UA"/>
        </w:rPr>
        <w:t xml:space="preserve">, стосовно </w:t>
      </w:r>
      <w:r w:rsidRPr="00794688">
        <w:rPr>
          <w:rFonts w:ascii="Arial" w:hAnsi="Arial" w:cs="Arial"/>
          <w:sz w:val="22"/>
          <w:szCs w:val="22"/>
          <w:lang w:val="uk-UA"/>
        </w:rPr>
        <w:t xml:space="preserve">яких розглядається справа та/або осіб, </w:t>
      </w:r>
      <w:r w:rsidR="00DD4937" w:rsidRPr="00794688">
        <w:rPr>
          <w:rFonts w:ascii="Arial" w:hAnsi="Arial" w:cs="Arial"/>
          <w:sz w:val="22"/>
          <w:szCs w:val="22"/>
          <w:lang w:val="uk-UA"/>
        </w:rPr>
        <w:t>які</w:t>
      </w:r>
      <w:r w:rsidRPr="00794688">
        <w:rPr>
          <w:rFonts w:ascii="Arial" w:hAnsi="Arial" w:cs="Arial"/>
          <w:sz w:val="22"/>
          <w:szCs w:val="22"/>
          <w:lang w:val="uk-UA"/>
        </w:rPr>
        <w:t xml:space="preserve"> можуть мати інформацію</w:t>
      </w:r>
      <w:r w:rsidR="00DD4937" w:rsidRPr="00794688">
        <w:rPr>
          <w:rFonts w:ascii="Arial" w:hAnsi="Arial" w:cs="Arial"/>
          <w:sz w:val="22"/>
          <w:szCs w:val="22"/>
          <w:lang w:val="uk-UA"/>
        </w:rPr>
        <w:t xml:space="preserve"> стосовно </w:t>
      </w:r>
      <w:r w:rsidRPr="00794688">
        <w:rPr>
          <w:rFonts w:ascii="Arial" w:hAnsi="Arial" w:cs="Arial"/>
          <w:sz w:val="22"/>
          <w:szCs w:val="22"/>
          <w:lang w:val="uk-UA"/>
        </w:rPr>
        <w:t>справи, що розглядається;</w:t>
      </w:r>
    </w:p>
    <w:p w14:paraId="064F8856" w14:textId="23E734A5" w:rsidR="0062275F" w:rsidRPr="00794688" w:rsidRDefault="00EB7418" w:rsidP="0062275F">
      <w:pPr>
        <w:pStyle w:val="ac"/>
        <w:numPr>
          <w:ilvl w:val="2"/>
          <w:numId w:val="23"/>
        </w:numPr>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t xml:space="preserve">знайомитися із матеріалами </w:t>
      </w:r>
      <w:r w:rsidR="0062275F" w:rsidRPr="00794688">
        <w:rPr>
          <w:rFonts w:ascii="Arial" w:hAnsi="Arial" w:cs="Arial"/>
          <w:sz w:val="22"/>
          <w:szCs w:val="22"/>
          <w:lang w:val="uk-UA"/>
        </w:rPr>
        <w:t>з</w:t>
      </w:r>
      <w:r w:rsidRPr="00794688">
        <w:rPr>
          <w:rFonts w:ascii="Arial" w:hAnsi="Arial" w:cs="Arial"/>
          <w:sz w:val="22"/>
          <w:szCs w:val="22"/>
          <w:lang w:val="uk-UA"/>
        </w:rPr>
        <w:t>вернень</w:t>
      </w:r>
      <w:r w:rsidR="0062275F" w:rsidRPr="00794688">
        <w:rPr>
          <w:rFonts w:ascii="Arial" w:hAnsi="Arial" w:cs="Arial"/>
          <w:sz w:val="22"/>
          <w:szCs w:val="22"/>
          <w:lang w:val="uk-UA"/>
        </w:rPr>
        <w:t>, що надходять до Комісії</w:t>
      </w:r>
      <w:r w:rsidR="00DD4937" w:rsidRPr="00794688">
        <w:rPr>
          <w:rFonts w:ascii="Arial" w:hAnsi="Arial" w:cs="Arial"/>
          <w:sz w:val="22"/>
          <w:szCs w:val="22"/>
          <w:lang w:val="uk-UA"/>
        </w:rPr>
        <w:t>,</w:t>
      </w:r>
      <w:r w:rsidR="0062275F" w:rsidRPr="00794688">
        <w:rPr>
          <w:rFonts w:ascii="Arial" w:hAnsi="Arial" w:cs="Arial"/>
          <w:sz w:val="22"/>
          <w:szCs w:val="22"/>
          <w:lang w:val="uk-UA"/>
        </w:rPr>
        <w:t xml:space="preserve"> та </w:t>
      </w:r>
      <w:r w:rsidRPr="00794688">
        <w:rPr>
          <w:rFonts w:ascii="Arial" w:hAnsi="Arial" w:cs="Arial"/>
          <w:sz w:val="22"/>
          <w:szCs w:val="22"/>
          <w:lang w:val="uk-UA"/>
        </w:rPr>
        <w:t>інших</w:t>
      </w:r>
      <w:r w:rsidR="0062275F" w:rsidRPr="00794688">
        <w:rPr>
          <w:rFonts w:ascii="Arial" w:hAnsi="Arial" w:cs="Arial"/>
          <w:sz w:val="22"/>
          <w:szCs w:val="22"/>
          <w:lang w:val="uk-UA"/>
        </w:rPr>
        <w:t xml:space="preserve"> </w:t>
      </w:r>
      <w:r w:rsidRPr="00794688">
        <w:rPr>
          <w:rFonts w:ascii="Arial" w:hAnsi="Arial" w:cs="Arial"/>
          <w:sz w:val="22"/>
          <w:szCs w:val="22"/>
          <w:lang w:val="uk-UA"/>
        </w:rPr>
        <w:t>питань (справ</w:t>
      </w:r>
      <w:r w:rsidR="0062275F" w:rsidRPr="00794688">
        <w:rPr>
          <w:rFonts w:ascii="Arial" w:hAnsi="Arial" w:cs="Arial"/>
          <w:sz w:val="22"/>
          <w:szCs w:val="22"/>
          <w:lang w:val="uk-UA"/>
        </w:rPr>
        <w:t xml:space="preserve">), що виносяться на розгляд Комісії та входять до сфери </w:t>
      </w:r>
      <w:r w:rsidR="00DD4937" w:rsidRPr="00794688">
        <w:rPr>
          <w:rFonts w:ascii="Arial" w:hAnsi="Arial" w:cs="Arial"/>
          <w:sz w:val="22"/>
          <w:szCs w:val="22"/>
          <w:lang w:val="uk-UA"/>
        </w:rPr>
        <w:t xml:space="preserve">її </w:t>
      </w:r>
      <w:r w:rsidR="0062275F" w:rsidRPr="00794688">
        <w:rPr>
          <w:rFonts w:ascii="Arial" w:hAnsi="Arial" w:cs="Arial"/>
          <w:sz w:val="22"/>
          <w:szCs w:val="22"/>
          <w:lang w:val="uk-UA"/>
        </w:rPr>
        <w:t>діяльност</w:t>
      </w:r>
      <w:r w:rsidR="006437FA" w:rsidRPr="00794688">
        <w:rPr>
          <w:rFonts w:ascii="Arial" w:hAnsi="Arial" w:cs="Arial"/>
          <w:sz w:val="22"/>
          <w:szCs w:val="22"/>
          <w:lang w:val="uk-UA"/>
        </w:rPr>
        <w:t>і</w:t>
      </w:r>
      <w:r w:rsidR="0062275F" w:rsidRPr="00794688">
        <w:rPr>
          <w:rFonts w:ascii="Arial" w:hAnsi="Arial" w:cs="Arial"/>
          <w:sz w:val="22"/>
          <w:szCs w:val="22"/>
          <w:lang w:val="uk-UA"/>
        </w:rPr>
        <w:t>;</w:t>
      </w:r>
    </w:p>
    <w:p w14:paraId="342DF2CE" w14:textId="77777777" w:rsidR="000528E0" w:rsidRPr="00794688" w:rsidRDefault="000528E0" w:rsidP="0062275F">
      <w:pPr>
        <w:pStyle w:val="ac"/>
        <w:numPr>
          <w:ilvl w:val="2"/>
          <w:numId w:val="23"/>
        </w:numPr>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t xml:space="preserve">ініціювати розгляд Комісією </w:t>
      </w:r>
      <w:r w:rsidR="0087539A" w:rsidRPr="00794688">
        <w:rPr>
          <w:rFonts w:ascii="Arial" w:hAnsi="Arial" w:cs="Arial"/>
          <w:sz w:val="22"/>
          <w:szCs w:val="22"/>
          <w:lang w:val="uk-UA"/>
        </w:rPr>
        <w:t xml:space="preserve">справ, що входять до сфери </w:t>
      </w:r>
      <w:r w:rsidR="008C0429" w:rsidRPr="00794688">
        <w:rPr>
          <w:rFonts w:ascii="Arial" w:hAnsi="Arial" w:cs="Arial"/>
          <w:sz w:val="22"/>
          <w:szCs w:val="22"/>
          <w:lang w:val="uk-UA"/>
        </w:rPr>
        <w:t xml:space="preserve">її </w:t>
      </w:r>
      <w:r w:rsidR="0087539A" w:rsidRPr="00794688">
        <w:rPr>
          <w:rFonts w:ascii="Arial" w:hAnsi="Arial" w:cs="Arial"/>
          <w:sz w:val="22"/>
          <w:szCs w:val="22"/>
          <w:lang w:val="uk-UA"/>
        </w:rPr>
        <w:t>діяльності</w:t>
      </w:r>
      <w:r w:rsidRPr="00794688">
        <w:rPr>
          <w:rFonts w:ascii="Arial" w:hAnsi="Arial" w:cs="Arial"/>
          <w:sz w:val="22"/>
          <w:szCs w:val="22"/>
          <w:lang w:val="uk-UA"/>
        </w:rPr>
        <w:t>;</w:t>
      </w:r>
    </w:p>
    <w:p w14:paraId="61C89F14" w14:textId="77777777" w:rsidR="0062275F" w:rsidRPr="00794688" w:rsidRDefault="0062275F" w:rsidP="0062275F">
      <w:pPr>
        <w:pStyle w:val="ac"/>
        <w:numPr>
          <w:ilvl w:val="2"/>
          <w:numId w:val="23"/>
        </w:numPr>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t xml:space="preserve">вільно поширювати інформацію про свою </w:t>
      </w:r>
      <w:r w:rsidR="00A55AB8" w:rsidRPr="00794688">
        <w:rPr>
          <w:rFonts w:ascii="Arial" w:hAnsi="Arial" w:cs="Arial"/>
          <w:sz w:val="22"/>
          <w:szCs w:val="22"/>
          <w:lang w:val="uk-UA"/>
        </w:rPr>
        <w:t xml:space="preserve">участь у Комісії, </w:t>
      </w:r>
      <w:r w:rsidRPr="00794688">
        <w:rPr>
          <w:rFonts w:ascii="Arial" w:hAnsi="Arial" w:cs="Arial"/>
          <w:sz w:val="22"/>
          <w:szCs w:val="22"/>
          <w:lang w:val="uk-UA"/>
        </w:rPr>
        <w:t>діяльність</w:t>
      </w:r>
      <w:r w:rsidR="00A55AB8" w:rsidRPr="00794688">
        <w:rPr>
          <w:rFonts w:ascii="Arial" w:hAnsi="Arial" w:cs="Arial"/>
          <w:sz w:val="22"/>
          <w:szCs w:val="22"/>
          <w:lang w:val="uk-UA"/>
        </w:rPr>
        <w:t xml:space="preserve"> Комісії</w:t>
      </w:r>
      <w:r w:rsidRPr="00794688">
        <w:rPr>
          <w:rFonts w:ascii="Arial" w:hAnsi="Arial" w:cs="Arial"/>
          <w:sz w:val="22"/>
          <w:szCs w:val="22"/>
          <w:lang w:val="uk-UA"/>
        </w:rPr>
        <w:t xml:space="preserve">, пропагувати </w:t>
      </w:r>
      <w:r w:rsidR="00600400" w:rsidRPr="00794688">
        <w:rPr>
          <w:rFonts w:ascii="Arial" w:hAnsi="Arial" w:cs="Arial"/>
          <w:sz w:val="22"/>
          <w:szCs w:val="22"/>
          <w:lang w:val="uk-UA"/>
        </w:rPr>
        <w:t>цілі</w:t>
      </w:r>
      <w:r w:rsidRPr="00794688">
        <w:rPr>
          <w:rFonts w:ascii="Arial" w:hAnsi="Arial" w:cs="Arial"/>
          <w:sz w:val="22"/>
          <w:szCs w:val="22"/>
          <w:lang w:val="uk-UA"/>
        </w:rPr>
        <w:t xml:space="preserve"> </w:t>
      </w:r>
      <w:r w:rsidR="00A55AB8" w:rsidRPr="00794688">
        <w:rPr>
          <w:rFonts w:ascii="Arial" w:hAnsi="Arial" w:cs="Arial"/>
          <w:sz w:val="22"/>
          <w:szCs w:val="22"/>
          <w:lang w:val="uk-UA"/>
        </w:rPr>
        <w:t>Комісії</w:t>
      </w:r>
      <w:r w:rsidR="00600400" w:rsidRPr="00794688">
        <w:rPr>
          <w:rFonts w:ascii="Arial" w:hAnsi="Arial" w:cs="Arial"/>
          <w:sz w:val="22"/>
          <w:szCs w:val="22"/>
          <w:lang w:val="uk-UA"/>
        </w:rPr>
        <w:t xml:space="preserve"> тощо</w:t>
      </w:r>
      <w:r w:rsidRPr="00794688">
        <w:rPr>
          <w:rFonts w:ascii="Arial" w:hAnsi="Arial" w:cs="Arial"/>
          <w:sz w:val="22"/>
          <w:szCs w:val="22"/>
          <w:lang w:val="uk-UA"/>
        </w:rPr>
        <w:t>;</w:t>
      </w:r>
    </w:p>
    <w:p w14:paraId="688B9EBA" w14:textId="77DB6E90" w:rsidR="001E71BC" w:rsidRPr="00794688" w:rsidRDefault="001E71BC" w:rsidP="0062275F">
      <w:pPr>
        <w:pStyle w:val="ac"/>
        <w:numPr>
          <w:ilvl w:val="2"/>
          <w:numId w:val="23"/>
        </w:numPr>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t>не брати участ</w:t>
      </w:r>
      <w:r w:rsidR="00DD4937" w:rsidRPr="00794688">
        <w:rPr>
          <w:rFonts w:ascii="Arial" w:hAnsi="Arial" w:cs="Arial"/>
          <w:sz w:val="22"/>
          <w:szCs w:val="22"/>
          <w:lang w:val="uk-UA"/>
        </w:rPr>
        <w:t>і в</w:t>
      </w:r>
      <w:r w:rsidRPr="00794688">
        <w:rPr>
          <w:rFonts w:ascii="Arial" w:hAnsi="Arial" w:cs="Arial"/>
          <w:sz w:val="22"/>
          <w:szCs w:val="22"/>
          <w:lang w:val="uk-UA"/>
        </w:rPr>
        <w:t xml:space="preserve"> розгляді окремих справ за умови існування обставин, що можуть поставити під сумнів його неупередженість у таких справах;</w:t>
      </w:r>
    </w:p>
    <w:p w14:paraId="4F5524F4" w14:textId="77777777" w:rsidR="000955FC" w:rsidRPr="00794688" w:rsidRDefault="00E66D09" w:rsidP="00FF1FDA">
      <w:pPr>
        <w:pStyle w:val="ac"/>
        <w:numPr>
          <w:ilvl w:val="2"/>
          <w:numId w:val="23"/>
        </w:numPr>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t xml:space="preserve">у будь-який момент припинити своє членство у </w:t>
      </w:r>
      <w:r w:rsidR="00BE3167" w:rsidRPr="00794688">
        <w:rPr>
          <w:rFonts w:ascii="Arial" w:hAnsi="Arial" w:cs="Arial"/>
          <w:sz w:val="22"/>
          <w:szCs w:val="22"/>
          <w:lang w:val="uk-UA"/>
        </w:rPr>
        <w:t>складі Комісії</w:t>
      </w:r>
      <w:r w:rsidR="00C76E8D" w:rsidRPr="00794688">
        <w:rPr>
          <w:rFonts w:ascii="Arial" w:hAnsi="Arial" w:cs="Arial"/>
          <w:sz w:val="22"/>
          <w:szCs w:val="22"/>
          <w:lang w:val="uk-UA"/>
        </w:rPr>
        <w:t>;</w:t>
      </w:r>
    </w:p>
    <w:p w14:paraId="10778740" w14:textId="77777777" w:rsidR="00C76E8D" w:rsidRPr="00794688" w:rsidRDefault="00380313" w:rsidP="00FF1FDA">
      <w:pPr>
        <w:pStyle w:val="ac"/>
        <w:numPr>
          <w:ilvl w:val="2"/>
          <w:numId w:val="23"/>
        </w:numPr>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t xml:space="preserve">реалізовувати </w:t>
      </w:r>
      <w:r w:rsidR="00C76E8D" w:rsidRPr="00794688">
        <w:rPr>
          <w:rFonts w:ascii="Arial" w:hAnsi="Arial" w:cs="Arial"/>
          <w:sz w:val="22"/>
          <w:szCs w:val="22"/>
          <w:lang w:val="uk-UA"/>
        </w:rPr>
        <w:t>інші права</w:t>
      </w:r>
      <w:r w:rsidRPr="00794688">
        <w:rPr>
          <w:rFonts w:ascii="Arial" w:hAnsi="Arial" w:cs="Arial"/>
          <w:sz w:val="22"/>
          <w:szCs w:val="22"/>
          <w:lang w:val="uk-UA"/>
        </w:rPr>
        <w:t xml:space="preserve">, що надані Комісії у відповідності з </w:t>
      </w:r>
      <w:r w:rsidR="00C76E8D" w:rsidRPr="00794688">
        <w:rPr>
          <w:rFonts w:ascii="Arial" w:hAnsi="Arial" w:cs="Arial"/>
          <w:sz w:val="22"/>
          <w:szCs w:val="22"/>
          <w:lang w:val="uk-UA"/>
        </w:rPr>
        <w:t xml:space="preserve">чинним законодавством, Статутом </w:t>
      </w:r>
      <w:r w:rsidRPr="00794688">
        <w:rPr>
          <w:rFonts w:ascii="Arial" w:hAnsi="Arial" w:cs="Arial"/>
          <w:sz w:val="22"/>
          <w:szCs w:val="22"/>
          <w:lang w:val="uk-UA"/>
        </w:rPr>
        <w:t>ВГО «</w:t>
      </w:r>
      <w:proofErr w:type="spellStart"/>
      <w:r w:rsidRPr="00794688">
        <w:rPr>
          <w:rFonts w:ascii="Arial" w:hAnsi="Arial" w:cs="Arial"/>
          <w:sz w:val="22"/>
          <w:szCs w:val="22"/>
          <w:lang w:val="uk-UA"/>
        </w:rPr>
        <w:t>КЖЕ</w:t>
      </w:r>
      <w:proofErr w:type="spellEnd"/>
      <w:r w:rsidRPr="00794688">
        <w:rPr>
          <w:rFonts w:ascii="Arial" w:hAnsi="Arial" w:cs="Arial"/>
          <w:sz w:val="22"/>
          <w:szCs w:val="22"/>
          <w:lang w:val="uk-UA"/>
        </w:rPr>
        <w:t>», цим Положенням</w:t>
      </w:r>
      <w:r w:rsidR="00C76E8D" w:rsidRPr="00794688">
        <w:rPr>
          <w:rFonts w:ascii="Arial" w:hAnsi="Arial" w:cs="Arial"/>
          <w:sz w:val="22"/>
          <w:szCs w:val="22"/>
          <w:lang w:val="uk-UA"/>
        </w:rPr>
        <w:t>.</w:t>
      </w:r>
    </w:p>
    <w:p w14:paraId="548C5739" w14:textId="382D753C" w:rsidR="000955FC" w:rsidRPr="00794688" w:rsidRDefault="00245278" w:rsidP="00DD54F0">
      <w:pPr>
        <w:pStyle w:val="ac"/>
        <w:numPr>
          <w:ilvl w:val="1"/>
          <w:numId w:val="23"/>
        </w:numPr>
        <w:tabs>
          <w:tab w:val="clear" w:pos="907"/>
          <w:tab w:val="num" w:pos="851"/>
        </w:tabs>
        <w:spacing w:before="120"/>
        <w:ind w:left="851" w:hanging="851"/>
        <w:contextualSpacing w:val="0"/>
        <w:rPr>
          <w:rFonts w:ascii="Arial" w:hAnsi="Arial" w:cs="Arial"/>
          <w:sz w:val="22"/>
          <w:szCs w:val="22"/>
          <w:lang w:val="uk-UA"/>
        </w:rPr>
      </w:pPr>
      <w:r w:rsidRPr="00794688">
        <w:rPr>
          <w:rFonts w:ascii="Arial" w:hAnsi="Arial" w:cs="Arial"/>
          <w:sz w:val="22"/>
          <w:szCs w:val="22"/>
          <w:u w:val="single"/>
          <w:lang w:val="uk-UA"/>
        </w:rPr>
        <w:t>Обов’язки членів</w:t>
      </w:r>
      <w:r w:rsidR="00DD4937" w:rsidRPr="00794688">
        <w:rPr>
          <w:rFonts w:ascii="Arial" w:hAnsi="Arial" w:cs="Arial"/>
          <w:sz w:val="22"/>
          <w:szCs w:val="22"/>
          <w:u w:val="single"/>
          <w:lang w:val="uk-UA"/>
        </w:rPr>
        <w:t xml:space="preserve"> Комісії</w:t>
      </w:r>
      <w:r w:rsidRPr="00794688">
        <w:rPr>
          <w:rFonts w:ascii="Arial" w:hAnsi="Arial" w:cs="Arial"/>
          <w:sz w:val="22"/>
          <w:szCs w:val="22"/>
          <w:lang w:val="uk-UA"/>
        </w:rPr>
        <w:t xml:space="preserve">. Члени </w:t>
      </w:r>
      <w:r w:rsidR="00DD54F0" w:rsidRPr="00794688">
        <w:rPr>
          <w:rFonts w:ascii="Arial" w:hAnsi="Arial" w:cs="Arial"/>
          <w:sz w:val="22"/>
          <w:szCs w:val="22"/>
          <w:lang w:val="uk-UA"/>
        </w:rPr>
        <w:t>Комісії</w:t>
      </w:r>
      <w:r w:rsidRPr="00794688">
        <w:rPr>
          <w:rFonts w:ascii="Arial" w:hAnsi="Arial" w:cs="Arial"/>
          <w:sz w:val="22"/>
          <w:szCs w:val="22"/>
          <w:lang w:val="uk-UA"/>
        </w:rPr>
        <w:t xml:space="preserve"> мають</w:t>
      </w:r>
      <w:r w:rsidR="00DD4937" w:rsidRPr="00794688">
        <w:rPr>
          <w:rFonts w:ascii="Arial" w:hAnsi="Arial" w:cs="Arial"/>
          <w:sz w:val="22"/>
          <w:szCs w:val="22"/>
          <w:lang w:val="uk-UA"/>
        </w:rPr>
        <w:t>,</w:t>
      </w:r>
      <w:r w:rsidRPr="00794688">
        <w:rPr>
          <w:rFonts w:ascii="Arial" w:hAnsi="Arial" w:cs="Arial"/>
          <w:sz w:val="22"/>
          <w:szCs w:val="22"/>
          <w:lang w:val="uk-UA"/>
        </w:rPr>
        <w:t xml:space="preserve"> зокрема</w:t>
      </w:r>
      <w:r w:rsidR="00DD4937" w:rsidRPr="00794688">
        <w:rPr>
          <w:rFonts w:ascii="Arial" w:hAnsi="Arial" w:cs="Arial"/>
          <w:sz w:val="22"/>
          <w:szCs w:val="22"/>
          <w:lang w:val="uk-UA"/>
        </w:rPr>
        <w:t>, такі</w:t>
      </w:r>
      <w:r w:rsidRPr="00794688">
        <w:rPr>
          <w:rFonts w:ascii="Arial" w:hAnsi="Arial" w:cs="Arial"/>
          <w:sz w:val="22"/>
          <w:szCs w:val="22"/>
          <w:lang w:val="uk-UA"/>
        </w:rPr>
        <w:t xml:space="preserve"> обов’язки:</w:t>
      </w:r>
    </w:p>
    <w:p w14:paraId="26FB0FA8" w14:textId="77777777" w:rsidR="00092271" w:rsidRPr="00794688" w:rsidRDefault="00A67AB7" w:rsidP="00FF1FDA">
      <w:pPr>
        <w:pStyle w:val="ac"/>
        <w:numPr>
          <w:ilvl w:val="2"/>
          <w:numId w:val="23"/>
        </w:numPr>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t>сумлінно, порядно та неупереджено виконувати свої обов’язки члена Комісії, що передбачені Статутом ВГО «</w:t>
      </w:r>
      <w:proofErr w:type="spellStart"/>
      <w:r w:rsidRPr="00794688">
        <w:rPr>
          <w:rFonts w:ascii="Arial" w:hAnsi="Arial" w:cs="Arial"/>
          <w:sz w:val="22"/>
          <w:szCs w:val="22"/>
          <w:lang w:val="uk-UA"/>
        </w:rPr>
        <w:t>КЖЕ</w:t>
      </w:r>
      <w:proofErr w:type="spellEnd"/>
      <w:r w:rsidRPr="00794688">
        <w:rPr>
          <w:rFonts w:ascii="Arial" w:hAnsi="Arial" w:cs="Arial"/>
          <w:sz w:val="22"/>
          <w:szCs w:val="22"/>
          <w:lang w:val="uk-UA"/>
        </w:rPr>
        <w:t>» та цим Положенням;</w:t>
      </w:r>
    </w:p>
    <w:p w14:paraId="089473BB" w14:textId="42F7606E" w:rsidR="00D16233" w:rsidRPr="00794688" w:rsidRDefault="00D16233" w:rsidP="00FF1FDA">
      <w:pPr>
        <w:pStyle w:val="ac"/>
        <w:numPr>
          <w:ilvl w:val="2"/>
          <w:numId w:val="23"/>
        </w:numPr>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t>при розгляді звернень та справ Комісією вживати максимум заходів задля отримання всієї інформації, що має значення для відповідної справи</w:t>
      </w:r>
      <w:r w:rsidR="00DD4937" w:rsidRPr="00794688">
        <w:rPr>
          <w:rFonts w:ascii="Arial" w:hAnsi="Arial" w:cs="Arial"/>
          <w:sz w:val="22"/>
          <w:szCs w:val="22"/>
          <w:lang w:val="uk-UA"/>
        </w:rPr>
        <w:t>,</w:t>
      </w:r>
      <w:r w:rsidRPr="00794688">
        <w:rPr>
          <w:rFonts w:ascii="Arial" w:hAnsi="Arial" w:cs="Arial"/>
          <w:sz w:val="22"/>
          <w:szCs w:val="22"/>
          <w:lang w:val="uk-UA"/>
        </w:rPr>
        <w:t xml:space="preserve"> </w:t>
      </w:r>
      <w:r w:rsidR="00E17C85" w:rsidRPr="00794688">
        <w:rPr>
          <w:rFonts w:ascii="Arial" w:hAnsi="Arial" w:cs="Arial"/>
          <w:sz w:val="22"/>
          <w:szCs w:val="22"/>
          <w:lang w:val="uk-UA"/>
        </w:rPr>
        <w:t>і</w:t>
      </w:r>
      <w:r w:rsidRPr="00794688">
        <w:rPr>
          <w:rFonts w:ascii="Arial" w:hAnsi="Arial" w:cs="Arial"/>
          <w:sz w:val="22"/>
          <w:szCs w:val="22"/>
          <w:lang w:val="uk-UA"/>
        </w:rPr>
        <w:t xml:space="preserve"> прийняття Комісією виваженого та справедливого рішення;</w:t>
      </w:r>
    </w:p>
    <w:p w14:paraId="42287C4A" w14:textId="77777777" w:rsidR="000955FC" w:rsidRPr="00794688" w:rsidRDefault="000955FC" w:rsidP="00FF1FDA">
      <w:pPr>
        <w:pStyle w:val="ac"/>
        <w:numPr>
          <w:ilvl w:val="2"/>
          <w:numId w:val="23"/>
        </w:numPr>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t xml:space="preserve">дотримуватись вимог </w:t>
      </w:r>
      <w:r w:rsidR="002D6924" w:rsidRPr="00794688">
        <w:rPr>
          <w:rFonts w:ascii="Arial" w:hAnsi="Arial" w:cs="Arial"/>
          <w:sz w:val="22"/>
          <w:szCs w:val="22"/>
          <w:lang w:val="uk-UA"/>
        </w:rPr>
        <w:t xml:space="preserve">чинного законодавства, </w:t>
      </w:r>
      <w:r w:rsidRPr="00794688">
        <w:rPr>
          <w:rFonts w:ascii="Arial" w:hAnsi="Arial" w:cs="Arial"/>
          <w:sz w:val="22"/>
          <w:szCs w:val="22"/>
          <w:lang w:val="uk-UA"/>
        </w:rPr>
        <w:t>Статуту</w:t>
      </w:r>
      <w:r w:rsidR="00DC4277" w:rsidRPr="00794688">
        <w:rPr>
          <w:rFonts w:ascii="Arial" w:hAnsi="Arial" w:cs="Arial"/>
          <w:sz w:val="22"/>
          <w:szCs w:val="22"/>
          <w:lang w:val="uk-UA"/>
        </w:rPr>
        <w:t xml:space="preserve"> ВГО «</w:t>
      </w:r>
      <w:proofErr w:type="spellStart"/>
      <w:r w:rsidR="00DC4277" w:rsidRPr="00794688">
        <w:rPr>
          <w:rFonts w:ascii="Arial" w:hAnsi="Arial" w:cs="Arial"/>
          <w:sz w:val="22"/>
          <w:szCs w:val="22"/>
          <w:lang w:val="uk-UA"/>
        </w:rPr>
        <w:t>КЖЕ</w:t>
      </w:r>
      <w:proofErr w:type="spellEnd"/>
      <w:r w:rsidR="00DC4277" w:rsidRPr="00794688">
        <w:rPr>
          <w:rFonts w:ascii="Arial" w:hAnsi="Arial" w:cs="Arial"/>
          <w:sz w:val="22"/>
          <w:szCs w:val="22"/>
          <w:lang w:val="uk-UA"/>
        </w:rPr>
        <w:t>», цього Положення</w:t>
      </w:r>
      <w:r w:rsidRPr="00794688">
        <w:rPr>
          <w:rFonts w:ascii="Arial" w:hAnsi="Arial" w:cs="Arial"/>
          <w:sz w:val="22"/>
          <w:szCs w:val="22"/>
          <w:lang w:val="uk-UA"/>
        </w:rPr>
        <w:t>;</w:t>
      </w:r>
    </w:p>
    <w:p w14:paraId="2634F4EE" w14:textId="77777777" w:rsidR="000955FC" w:rsidRPr="00794688" w:rsidRDefault="000955FC" w:rsidP="00FF1FDA">
      <w:pPr>
        <w:pStyle w:val="ac"/>
        <w:numPr>
          <w:ilvl w:val="2"/>
          <w:numId w:val="23"/>
        </w:numPr>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t xml:space="preserve">брати активну участь у </w:t>
      </w:r>
      <w:r w:rsidR="00C96210" w:rsidRPr="00794688">
        <w:rPr>
          <w:rFonts w:ascii="Arial" w:hAnsi="Arial" w:cs="Arial"/>
          <w:sz w:val="22"/>
          <w:szCs w:val="22"/>
          <w:lang w:val="uk-UA"/>
        </w:rPr>
        <w:t>діяльності Комісії</w:t>
      </w:r>
      <w:r w:rsidRPr="00794688">
        <w:rPr>
          <w:rFonts w:ascii="Arial" w:hAnsi="Arial" w:cs="Arial"/>
          <w:sz w:val="22"/>
          <w:szCs w:val="22"/>
          <w:lang w:val="uk-UA"/>
        </w:rPr>
        <w:t>, всіляко сприяти у її діяльності;</w:t>
      </w:r>
    </w:p>
    <w:p w14:paraId="58A52454" w14:textId="77777777" w:rsidR="000955FC" w:rsidRPr="00794688" w:rsidRDefault="000955FC" w:rsidP="00FF1FDA">
      <w:pPr>
        <w:pStyle w:val="ac"/>
        <w:numPr>
          <w:ilvl w:val="2"/>
          <w:numId w:val="23"/>
        </w:numPr>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lastRenderedPageBreak/>
        <w:t xml:space="preserve">не допускати дій, що дискредитують </w:t>
      </w:r>
      <w:r w:rsidR="008A544D" w:rsidRPr="00794688">
        <w:rPr>
          <w:rFonts w:ascii="Arial" w:hAnsi="Arial" w:cs="Arial"/>
          <w:sz w:val="22"/>
          <w:szCs w:val="22"/>
          <w:lang w:val="uk-UA"/>
        </w:rPr>
        <w:t>Комісію</w:t>
      </w:r>
      <w:r w:rsidR="00BB0EFD" w:rsidRPr="00794688">
        <w:rPr>
          <w:rFonts w:ascii="Arial" w:hAnsi="Arial" w:cs="Arial"/>
          <w:sz w:val="22"/>
          <w:szCs w:val="22"/>
          <w:lang w:val="uk-UA"/>
        </w:rPr>
        <w:t xml:space="preserve">, </w:t>
      </w:r>
      <w:r w:rsidR="008A544D" w:rsidRPr="00794688">
        <w:rPr>
          <w:rFonts w:ascii="Arial" w:hAnsi="Arial" w:cs="Arial"/>
          <w:sz w:val="22"/>
          <w:szCs w:val="22"/>
          <w:lang w:val="uk-UA"/>
        </w:rPr>
        <w:t>діяльність та/або рішення Комісії, її членів тощо</w:t>
      </w:r>
      <w:r w:rsidRPr="00794688">
        <w:rPr>
          <w:rFonts w:ascii="Arial" w:hAnsi="Arial" w:cs="Arial"/>
          <w:sz w:val="22"/>
          <w:szCs w:val="22"/>
          <w:lang w:val="uk-UA"/>
        </w:rPr>
        <w:t>;</w:t>
      </w:r>
    </w:p>
    <w:p w14:paraId="526F8A7F" w14:textId="77777777" w:rsidR="000955FC" w:rsidRPr="00794688" w:rsidRDefault="008A544D" w:rsidP="00FF1FDA">
      <w:pPr>
        <w:pStyle w:val="ac"/>
        <w:numPr>
          <w:ilvl w:val="2"/>
          <w:numId w:val="23"/>
        </w:numPr>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t xml:space="preserve">нести інші </w:t>
      </w:r>
      <w:r w:rsidR="004519C9" w:rsidRPr="00794688">
        <w:rPr>
          <w:rFonts w:ascii="Arial" w:hAnsi="Arial" w:cs="Arial"/>
          <w:sz w:val="22"/>
          <w:szCs w:val="22"/>
          <w:lang w:val="uk-UA"/>
        </w:rPr>
        <w:t xml:space="preserve">обов’язки, передбачені чинним законодавством, </w:t>
      </w:r>
      <w:r w:rsidRPr="00794688">
        <w:rPr>
          <w:rFonts w:ascii="Arial" w:hAnsi="Arial" w:cs="Arial"/>
          <w:sz w:val="22"/>
          <w:szCs w:val="22"/>
          <w:lang w:val="uk-UA"/>
        </w:rPr>
        <w:t>Статутом ВГО «</w:t>
      </w:r>
      <w:proofErr w:type="spellStart"/>
      <w:r w:rsidRPr="00794688">
        <w:rPr>
          <w:rFonts w:ascii="Arial" w:hAnsi="Arial" w:cs="Arial"/>
          <w:sz w:val="22"/>
          <w:szCs w:val="22"/>
          <w:lang w:val="uk-UA"/>
        </w:rPr>
        <w:t>КЖЕ</w:t>
      </w:r>
      <w:proofErr w:type="spellEnd"/>
      <w:r w:rsidRPr="00794688">
        <w:rPr>
          <w:rFonts w:ascii="Arial" w:hAnsi="Arial" w:cs="Arial"/>
          <w:sz w:val="22"/>
          <w:szCs w:val="22"/>
          <w:lang w:val="uk-UA"/>
        </w:rPr>
        <w:t>», цим Положенням</w:t>
      </w:r>
      <w:r w:rsidR="000955FC" w:rsidRPr="00794688">
        <w:rPr>
          <w:rFonts w:ascii="Arial" w:hAnsi="Arial" w:cs="Arial"/>
          <w:sz w:val="22"/>
          <w:szCs w:val="22"/>
          <w:lang w:val="uk-UA"/>
        </w:rPr>
        <w:t>.</w:t>
      </w:r>
    </w:p>
    <w:p w14:paraId="1C211E21" w14:textId="273B2970" w:rsidR="005D076F" w:rsidRPr="00794688" w:rsidRDefault="005D076F" w:rsidP="00FF1FDA">
      <w:pPr>
        <w:pStyle w:val="ac"/>
        <w:numPr>
          <w:ilvl w:val="1"/>
          <w:numId w:val="23"/>
        </w:numPr>
        <w:tabs>
          <w:tab w:val="clear" w:pos="907"/>
          <w:tab w:val="num" w:pos="851"/>
        </w:tabs>
        <w:spacing w:before="120"/>
        <w:ind w:left="851" w:hanging="851"/>
        <w:contextualSpacing w:val="0"/>
        <w:rPr>
          <w:rFonts w:ascii="Arial" w:hAnsi="Arial" w:cs="Arial"/>
          <w:sz w:val="22"/>
          <w:szCs w:val="22"/>
          <w:lang w:val="uk-UA"/>
        </w:rPr>
      </w:pPr>
      <w:r w:rsidRPr="00794688">
        <w:rPr>
          <w:rFonts w:ascii="Arial" w:hAnsi="Arial" w:cs="Arial"/>
          <w:sz w:val="22"/>
          <w:szCs w:val="22"/>
          <w:u w:val="single"/>
          <w:lang w:val="uk-UA"/>
        </w:rPr>
        <w:t>Припинення членства</w:t>
      </w:r>
      <w:r w:rsidR="00E17C85" w:rsidRPr="00794688">
        <w:rPr>
          <w:rFonts w:ascii="Arial" w:hAnsi="Arial" w:cs="Arial"/>
          <w:sz w:val="22"/>
          <w:szCs w:val="22"/>
          <w:u w:val="single"/>
          <w:lang w:val="uk-UA"/>
        </w:rPr>
        <w:t xml:space="preserve"> в Комісії</w:t>
      </w:r>
      <w:r w:rsidRPr="00794688">
        <w:rPr>
          <w:rFonts w:ascii="Arial" w:hAnsi="Arial" w:cs="Arial"/>
          <w:sz w:val="22"/>
          <w:szCs w:val="22"/>
          <w:lang w:val="uk-UA"/>
        </w:rPr>
        <w:t xml:space="preserve">. Членство </w:t>
      </w:r>
      <w:r w:rsidR="00AB4C58" w:rsidRPr="00794688">
        <w:rPr>
          <w:rFonts w:ascii="Arial" w:hAnsi="Arial" w:cs="Arial"/>
          <w:sz w:val="22"/>
          <w:szCs w:val="22"/>
          <w:lang w:val="uk-UA"/>
        </w:rPr>
        <w:t xml:space="preserve">у </w:t>
      </w:r>
      <w:r w:rsidR="005E1797" w:rsidRPr="00794688">
        <w:rPr>
          <w:rFonts w:ascii="Arial" w:hAnsi="Arial" w:cs="Arial"/>
          <w:sz w:val="22"/>
          <w:szCs w:val="22"/>
          <w:lang w:val="uk-UA"/>
        </w:rPr>
        <w:t xml:space="preserve">складі </w:t>
      </w:r>
      <w:r w:rsidR="007C0EB6" w:rsidRPr="00794688">
        <w:rPr>
          <w:rFonts w:ascii="Arial" w:hAnsi="Arial" w:cs="Arial"/>
          <w:sz w:val="22"/>
          <w:szCs w:val="22"/>
          <w:lang w:val="uk-UA"/>
        </w:rPr>
        <w:t>Комісії</w:t>
      </w:r>
      <w:r w:rsidR="00AB4C58" w:rsidRPr="00794688">
        <w:rPr>
          <w:rFonts w:ascii="Arial" w:hAnsi="Arial" w:cs="Arial"/>
          <w:sz w:val="22"/>
          <w:szCs w:val="22"/>
          <w:lang w:val="uk-UA"/>
        </w:rPr>
        <w:t xml:space="preserve"> </w:t>
      </w:r>
      <w:r w:rsidRPr="00794688">
        <w:rPr>
          <w:rFonts w:ascii="Arial" w:hAnsi="Arial" w:cs="Arial"/>
          <w:sz w:val="22"/>
          <w:szCs w:val="22"/>
          <w:lang w:val="uk-UA"/>
        </w:rPr>
        <w:t xml:space="preserve">припиняється у </w:t>
      </w:r>
      <w:r w:rsidR="00E17C85" w:rsidRPr="00794688">
        <w:rPr>
          <w:rFonts w:ascii="Arial" w:hAnsi="Arial" w:cs="Arial"/>
          <w:sz w:val="22"/>
          <w:szCs w:val="22"/>
          <w:lang w:val="uk-UA"/>
        </w:rPr>
        <w:t>таких</w:t>
      </w:r>
      <w:r w:rsidR="00083A9D" w:rsidRPr="00794688">
        <w:rPr>
          <w:rFonts w:ascii="Arial" w:hAnsi="Arial" w:cs="Arial"/>
          <w:sz w:val="22"/>
          <w:szCs w:val="22"/>
          <w:lang w:val="uk-UA"/>
        </w:rPr>
        <w:t xml:space="preserve"> </w:t>
      </w:r>
      <w:r w:rsidRPr="00794688">
        <w:rPr>
          <w:rFonts w:ascii="Arial" w:hAnsi="Arial" w:cs="Arial"/>
          <w:sz w:val="22"/>
          <w:szCs w:val="22"/>
          <w:lang w:val="uk-UA"/>
        </w:rPr>
        <w:t>випадках:</w:t>
      </w:r>
    </w:p>
    <w:p w14:paraId="3D8D925C" w14:textId="77777777" w:rsidR="00F74A8E" w:rsidRPr="00794688" w:rsidRDefault="00AB4C58" w:rsidP="007D0DA2">
      <w:pPr>
        <w:pStyle w:val="ac"/>
        <w:numPr>
          <w:ilvl w:val="2"/>
          <w:numId w:val="23"/>
        </w:numPr>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t>виходу</w:t>
      </w:r>
      <w:r w:rsidR="00F74A8E" w:rsidRPr="00794688">
        <w:rPr>
          <w:rFonts w:ascii="Arial" w:hAnsi="Arial" w:cs="Arial"/>
          <w:sz w:val="22"/>
          <w:szCs w:val="22"/>
          <w:lang w:val="uk-UA"/>
        </w:rPr>
        <w:t xml:space="preserve"> члена</w:t>
      </w:r>
      <w:r w:rsidRPr="00794688">
        <w:rPr>
          <w:rFonts w:ascii="Arial" w:hAnsi="Arial" w:cs="Arial"/>
          <w:sz w:val="22"/>
          <w:szCs w:val="22"/>
          <w:lang w:val="uk-UA"/>
        </w:rPr>
        <w:t xml:space="preserve"> </w:t>
      </w:r>
      <w:r w:rsidR="005E1797" w:rsidRPr="00794688">
        <w:rPr>
          <w:rFonts w:ascii="Arial" w:hAnsi="Arial" w:cs="Arial"/>
          <w:sz w:val="22"/>
          <w:szCs w:val="22"/>
          <w:lang w:val="uk-UA"/>
        </w:rPr>
        <w:t xml:space="preserve">зі складу Комісії </w:t>
      </w:r>
      <w:r w:rsidRPr="00794688">
        <w:rPr>
          <w:rFonts w:ascii="Arial" w:hAnsi="Arial" w:cs="Arial"/>
          <w:sz w:val="22"/>
          <w:szCs w:val="22"/>
          <w:lang w:val="uk-UA"/>
        </w:rPr>
        <w:t>за власним бажанням</w:t>
      </w:r>
      <w:r w:rsidR="00B34B19" w:rsidRPr="00794688">
        <w:rPr>
          <w:rFonts w:ascii="Arial" w:hAnsi="Arial" w:cs="Arial"/>
          <w:sz w:val="22"/>
          <w:szCs w:val="22"/>
          <w:lang w:val="uk-UA"/>
        </w:rPr>
        <w:t>;</w:t>
      </w:r>
    </w:p>
    <w:p w14:paraId="7B349A00" w14:textId="77777777" w:rsidR="00AB4C58" w:rsidRPr="00794688" w:rsidRDefault="00F74A8E" w:rsidP="007D0DA2">
      <w:pPr>
        <w:pStyle w:val="ac"/>
        <w:numPr>
          <w:ilvl w:val="2"/>
          <w:numId w:val="23"/>
        </w:numPr>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t>авто</w:t>
      </w:r>
      <w:r w:rsidR="001C0E11" w:rsidRPr="00794688">
        <w:rPr>
          <w:rFonts w:ascii="Arial" w:hAnsi="Arial" w:cs="Arial"/>
          <w:sz w:val="22"/>
          <w:szCs w:val="22"/>
          <w:lang w:val="uk-UA"/>
        </w:rPr>
        <w:t xml:space="preserve">матичного припинення членства у </w:t>
      </w:r>
      <w:r w:rsidR="000B4CD6" w:rsidRPr="00794688">
        <w:rPr>
          <w:rFonts w:ascii="Arial" w:hAnsi="Arial" w:cs="Arial"/>
          <w:sz w:val="22"/>
          <w:szCs w:val="22"/>
          <w:lang w:val="uk-UA"/>
        </w:rPr>
        <w:t>Комісії</w:t>
      </w:r>
      <w:r w:rsidR="001C0E11" w:rsidRPr="00794688">
        <w:rPr>
          <w:rFonts w:ascii="Arial" w:hAnsi="Arial" w:cs="Arial"/>
          <w:sz w:val="22"/>
          <w:szCs w:val="22"/>
          <w:lang w:val="uk-UA"/>
        </w:rPr>
        <w:t>.</w:t>
      </w:r>
    </w:p>
    <w:p w14:paraId="2C04F640" w14:textId="77777777" w:rsidR="00124BDB" w:rsidRPr="00794688" w:rsidRDefault="00124BDB" w:rsidP="007D0DA2">
      <w:pPr>
        <w:pStyle w:val="ac"/>
        <w:numPr>
          <w:ilvl w:val="1"/>
          <w:numId w:val="23"/>
        </w:numPr>
        <w:tabs>
          <w:tab w:val="clear" w:pos="907"/>
          <w:tab w:val="num" w:pos="851"/>
        </w:tabs>
        <w:spacing w:before="120"/>
        <w:ind w:left="851" w:hanging="851"/>
        <w:contextualSpacing w:val="0"/>
        <w:rPr>
          <w:rFonts w:ascii="Arial" w:hAnsi="Arial" w:cs="Arial"/>
          <w:sz w:val="22"/>
          <w:szCs w:val="22"/>
          <w:lang w:val="uk-UA"/>
        </w:rPr>
      </w:pPr>
      <w:r w:rsidRPr="00794688">
        <w:rPr>
          <w:rFonts w:ascii="Arial" w:hAnsi="Arial" w:cs="Arial"/>
          <w:sz w:val="22"/>
          <w:szCs w:val="22"/>
          <w:u w:val="single"/>
          <w:lang w:val="uk-UA"/>
        </w:rPr>
        <w:t>Вихід за власним бажанням</w:t>
      </w:r>
      <w:r w:rsidRPr="00794688">
        <w:rPr>
          <w:rFonts w:ascii="Arial" w:hAnsi="Arial" w:cs="Arial"/>
          <w:sz w:val="22"/>
          <w:szCs w:val="22"/>
          <w:lang w:val="uk-UA"/>
        </w:rPr>
        <w:t>. Вихід</w:t>
      </w:r>
      <w:r w:rsidR="00D660C1" w:rsidRPr="00794688">
        <w:rPr>
          <w:rFonts w:ascii="Arial" w:hAnsi="Arial" w:cs="Arial"/>
          <w:sz w:val="22"/>
          <w:szCs w:val="22"/>
          <w:lang w:val="uk-UA"/>
        </w:rPr>
        <w:t xml:space="preserve"> члена</w:t>
      </w:r>
      <w:r w:rsidRPr="00794688">
        <w:rPr>
          <w:rFonts w:ascii="Arial" w:hAnsi="Arial" w:cs="Arial"/>
          <w:sz w:val="22"/>
          <w:szCs w:val="22"/>
          <w:lang w:val="uk-UA"/>
        </w:rPr>
        <w:t xml:space="preserve"> </w:t>
      </w:r>
      <w:r w:rsidR="00B95BA0" w:rsidRPr="00794688">
        <w:rPr>
          <w:rFonts w:ascii="Arial" w:hAnsi="Arial" w:cs="Arial"/>
          <w:sz w:val="22"/>
          <w:szCs w:val="22"/>
          <w:lang w:val="uk-UA"/>
        </w:rPr>
        <w:t>зі складу Комісії</w:t>
      </w:r>
      <w:r w:rsidR="00FA1443" w:rsidRPr="00794688">
        <w:rPr>
          <w:rFonts w:ascii="Arial" w:hAnsi="Arial" w:cs="Arial"/>
          <w:sz w:val="22"/>
          <w:szCs w:val="22"/>
          <w:lang w:val="uk-UA"/>
        </w:rPr>
        <w:t xml:space="preserve"> </w:t>
      </w:r>
      <w:r w:rsidRPr="00794688">
        <w:rPr>
          <w:rFonts w:ascii="Arial" w:hAnsi="Arial" w:cs="Arial"/>
          <w:sz w:val="22"/>
          <w:szCs w:val="22"/>
          <w:lang w:val="uk-UA"/>
        </w:rPr>
        <w:t xml:space="preserve">за власним бажанням здійснюється шляхом подання </w:t>
      </w:r>
      <w:r w:rsidR="00D660C1" w:rsidRPr="00794688">
        <w:rPr>
          <w:rFonts w:ascii="Arial" w:hAnsi="Arial" w:cs="Arial"/>
          <w:sz w:val="22"/>
          <w:szCs w:val="22"/>
          <w:lang w:val="uk-UA"/>
        </w:rPr>
        <w:t xml:space="preserve">письмової заяви на ім’я Правління </w:t>
      </w:r>
      <w:r w:rsidR="003E3B80" w:rsidRPr="00794688">
        <w:rPr>
          <w:rFonts w:ascii="Arial" w:hAnsi="Arial" w:cs="Arial"/>
          <w:sz w:val="22"/>
          <w:szCs w:val="22"/>
          <w:lang w:val="uk-UA"/>
        </w:rPr>
        <w:t>ВГО «</w:t>
      </w:r>
      <w:proofErr w:type="spellStart"/>
      <w:r w:rsidR="003E3B80" w:rsidRPr="00794688">
        <w:rPr>
          <w:rFonts w:ascii="Arial" w:hAnsi="Arial" w:cs="Arial"/>
          <w:sz w:val="22"/>
          <w:szCs w:val="22"/>
          <w:lang w:val="uk-UA"/>
        </w:rPr>
        <w:t>КЖЕ</w:t>
      </w:r>
      <w:proofErr w:type="spellEnd"/>
      <w:r w:rsidR="003E3B80" w:rsidRPr="00794688">
        <w:rPr>
          <w:rFonts w:ascii="Arial" w:hAnsi="Arial" w:cs="Arial"/>
          <w:sz w:val="22"/>
          <w:szCs w:val="22"/>
          <w:lang w:val="uk-UA"/>
        </w:rPr>
        <w:t xml:space="preserve">» </w:t>
      </w:r>
      <w:r w:rsidR="00D660C1" w:rsidRPr="00794688">
        <w:rPr>
          <w:rFonts w:ascii="Arial" w:hAnsi="Arial" w:cs="Arial"/>
          <w:sz w:val="22"/>
          <w:szCs w:val="22"/>
          <w:lang w:val="uk-UA"/>
        </w:rPr>
        <w:t>про припинення членства</w:t>
      </w:r>
      <w:r w:rsidRPr="00794688">
        <w:rPr>
          <w:rFonts w:ascii="Arial" w:hAnsi="Arial" w:cs="Arial"/>
          <w:sz w:val="22"/>
          <w:szCs w:val="22"/>
          <w:lang w:val="uk-UA"/>
        </w:rPr>
        <w:t xml:space="preserve">. Рішення </w:t>
      </w:r>
      <w:r w:rsidR="007B2991" w:rsidRPr="00794688">
        <w:rPr>
          <w:rFonts w:ascii="Arial" w:hAnsi="Arial" w:cs="Arial"/>
          <w:sz w:val="22"/>
          <w:szCs w:val="22"/>
          <w:lang w:val="uk-UA"/>
        </w:rPr>
        <w:t>керівних органів</w:t>
      </w:r>
      <w:r w:rsidRPr="00794688">
        <w:rPr>
          <w:rFonts w:ascii="Arial" w:hAnsi="Arial" w:cs="Arial"/>
          <w:sz w:val="22"/>
          <w:szCs w:val="22"/>
          <w:lang w:val="uk-UA"/>
        </w:rPr>
        <w:t xml:space="preserve"> </w:t>
      </w:r>
      <w:r w:rsidR="008B560D" w:rsidRPr="00794688">
        <w:rPr>
          <w:rFonts w:ascii="Arial" w:hAnsi="Arial" w:cs="Arial"/>
          <w:sz w:val="22"/>
          <w:szCs w:val="22"/>
          <w:lang w:val="uk-UA"/>
        </w:rPr>
        <w:t>ВГО «</w:t>
      </w:r>
      <w:proofErr w:type="spellStart"/>
      <w:r w:rsidR="008B560D" w:rsidRPr="00794688">
        <w:rPr>
          <w:rFonts w:ascii="Arial" w:hAnsi="Arial" w:cs="Arial"/>
          <w:sz w:val="22"/>
          <w:szCs w:val="22"/>
          <w:lang w:val="uk-UA"/>
        </w:rPr>
        <w:t>КЖЕ</w:t>
      </w:r>
      <w:proofErr w:type="spellEnd"/>
      <w:r w:rsidR="008B560D" w:rsidRPr="00794688">
        <w:rPr>
          <w:rFonts w:ascii="Arial" w:hAnsi="Arial" w:cs="Arial"/>
          <w:sz w:val="22"/>
          <w:szCs w:val="22"/>
          <w:lang w:val="uk-UA"/>
        </w:rPr>
        <w:t xml:space="preserve">» </w:t>
      </w:r>
      <w:r w:rsidRPr="00794688">
        <w:rPr>
          <w:rFonts w:ascii="Arial" w:hAnsi="Arial" w:cs="Arial"/>
          <w:sz w:val="22"/>
          <w:szCs w:val="22"/>
          <w:lang w:val="uk-UA"/>
        </w:rPr>
        <w:t xml:space="preserve">у випадку виходу </w:t>
      </w:r>
      <w:r w:rsidR="00776D4E" w:rsidRPr="00794688">
        <w:rPr>
          <w:rFonts w:ascii="Arial" w:hAnsi="Arial" w:cs="Arial"/>
          <w:sz w:val="22"/>
          <w:szCs w:val="22"/>
          <w:lang w:val="uk-UA"/>
        </w:rPr>
        <w:t>і</w:t>
      </w:r>
      <w:r w:rsidRPr="00794688">
        <w:rPr>
          <w:rFonts w:ascii="Arial" w:hAnsi="Arial" w:cs="Arial"/>
          <w:sz w:val="22"/>
          <w:szCs w:val="22"/>
          <w:lang w:val="uk-UA"/>
        </w:rPr>
        <w:t xml:space="preserve">з </w:t>
      </w:r>
      <w:r w:rsidR="00502C7B" w:rsidRPr="00794688">
        <w:rPr>
          <w:rFonts w:ascii="Arial" w:hAnsi="Arial" w:cs="Arial"/>
          <w:sz w:val="22"/>
          <w:szCs w:val="22"/>
          <w:lang w:val="uk-UA"/>
        </w:rPr>
        <w:t xml:space="preserve">Комісії </w:t>
      </w:r>
      <w:r w:rsidRPr="00794688">
        <w:rPr>
          <w:rFonts w:ascii="Arial" w:hAnsi="Arial" w:cs="Arial"/>
          <w:sz w:val="22"/>
          <w:szCs w:val="22"/>
          <w:lang w:val="uk-UA"/>
        </w:rPr>
        <w:t xml:space="preserve">за власним бажанням не вимагається. Датою припинення членства </w:t>
      </w:r>
      <w:r w:rsidR="00EB2DB5" w:rsidRPr="00794688">
        <w:rPr>
          <w:rFonts w:ascii="Arial" w:hAnsi="Arial" w:cs="Arial"/>
          <w:sz w:val="22"/>
          <w:szCs w:val="22"/>
          <w:lang w:val="uk-UA"/>
        </w:rPr>
        <w:t xml:space="preserve">у Комісії </w:t>
      </w:r>
      <w:r w:rsidRPr="00794688">
        <w:rPr>
          <w:rFonts w:ascii="Arial" w:hAnsi="Arial" w:cs="Arial"/>
          <w:sz w:val="22"/>
          <w:szCs w:val="22"/>
          <w:lang w:val="uk-UA"/>
        </w:rPr>
        <w:t xml:space="preserve">є дата </w:t>
      </w:r>
      <w:r w:rsidR="006B4404" w:rsidRPr="00794688">
        <w:rPr>
          <w:rFonts w:ascii="Arial" w:hAnsi="Arial" w:cs="Arial"/>
          <w:sz w:val="22"/>
          <w:szCs w:val="22"/>
          <w:lang w:val="uk-UA"/>
        </w:rPr>
        <w:t>отримання</w:t>
      </w:r>
      <w:r w:rsidRPr="00794688">
        <w:rPr>
          <w:rFonts w:ascii="Arial" w:hAnsi="Arial" w:cs="Arial"/>
          <w:sz w:val="22"/>
          <w:szCs w:val="22"/>
          <w:lang w:val="uk-UA"/>
        </w:rPr>
        <w:t xml:space="preserve"> заяви</w:t>
      </w:r>
      <w:r w:rsidR="006B4404" w:rsidRPr="00794688">
        <w:rPr>
          <w:rFonts w:ascii="Arial" w:hAnsi="Arial" w:cs="Arial"/>
          <w:sz w:val="22"/>
          <w:szCs w:val="22"/>
          <w:lang w:val="uk-UA"/>
        </w:rPr>
        <w:t xml:space="preserve"> </w:t>
      </w:r>
      <w:r w:rsidR="005D761B" w:rsidRPr="00794688">
        <w:rPr>
          <w:rFonts w:ascii="Arial" w:hAnsi="Arial" w:cs="Arial"/>
          <w:sz w:val="22"/>
          <w:szCs w:val="22"/>
          <w:lang w:val="uk-UA"/>
        </w:rPr>
        <w:t>члена Комісії</w:t>
      </w:r>
      <w:r w:rsidRPr="00794688">
        <w:rPr>
          <w:rFonts w:ascii="Arial" w:hAnsi="Arial" w:cs="Arial"/>
          <w:sz w:val="22"/>
          <w:szCs w:val="22"/>
          <w:lang w:val="uk-UA"/>
        </w:rPr>
        <w:t>.</w:t>
      </w:r>
      <w:r w:rsidR="00F13FB0" w:rsidRPr="00794688">
        <w:rPr>
          <w:rFonts w:ascii="Arial" w:hAnsi="Arial" w:cs="Arial"/>
          <w:sz w:val="22"/>
          <w:szCs w:val="22"/>
          <w:lang w:val="uk-UA"/>
        </w:rPr>
        <w:t xml:space="preserve"> Припинення членства у складі Комісії за власним бажанням не тягне за собою обов’язкового припинення членства у ВГО «</w:t>
      </w:r>
      <w:proofErr w:type="spellStart"/>
      <w:r w:rsidR="00F13FB0" w:rsidRPr="00794688">
        <w:rPr>
          <w:rFonts w:ascii="Arial" w:hAnsi="Arial" w:cs="Arial"/>
          <w:sz w:val="22"/>
          <w:szCs w:val="22"/>
          <w:lang w:val="uk-UA"/>
        </w:rPr>
        <w:t>КЖЕ</w:t>
      </w:r>
      <w:proofErr w:type="spellEnd"/>
      <w:r w:rsidR="00F13FB0" w:rsidRPr="00794688">
        <w:rPr>
          <w:rFonts w:ascii="Arial" w:hAnsi="Arial" w:cs="Arial"/>
          <w:sz w:val="22"/>
          <w:szCs w:val="22"/>
          <w:lang w:val="uk-UA"/>
        </w:rPr>
        <w:t>».</w:t>
      </w:r>
    </w:p>
    <w:p w14:paraId="5567BFA7" w14:textId="77777777" w:rsidR="00124BDB" w:rsidRPr="00794688" w:rsidRDefault="00506240" w:rsidP="00452A3B">
      <w:pPr>
        <w:pStyle w:val="ac"/>
        <w:numPr>
          <w:ilvl w:val="1"/>
          <w:numId w:val="23"/>
        </w:numPr>
        <w:tabs>
          <w:tab w:val="clear" w:pos="907"/>
          <w:tab w:val="num" w:pos="851"/>
        </w:tabs>
        <w:spacing w:before="120"/>
        <w:ind w:left="851" w:hanging="851"/>
        <w:contextualSpacing w:val="0"/>
        <w:rPr>
          <w:rFonts w:ascii="Arial" w:hAnsi="Arial" w:cs="Arial"/>
          <w:sz w:val="22"/>
          <w:szCs w:val="22"/>
          <w:lang w:val="uk-UA"/>
        </w:rPr>
      </w:pPr>
      <w:r w:rsidRPr="00794688">
        <w:rPr>
          <w:rFonts w:ascii="Arial" w:hAnsi="Arial" w:cs="Arial"/>
          <w:sz w:val="22"/>
          <w:szCs w:val="22"/>
          <w:u w:val="single"/>
          <w:lang w:val="uk-UA"/>
        </w:rPr>
        <w:t>Автоматичне припинення</w:t>
      </w:r>
      <w:r w:rsidRPr="00794688">
        <w:rPr>
          <w:rFonts w:ascii="Arial" w:hAnsi="Arial" w:cs="Arial"/>
          <w:sz w:val="22"/>
          <w:szCs w:val="22"/>
          <w:lang w:val="uk-UA"/>
        </w:rPr>
        <w:t xml:space="preserve">. Припинення членства </w:t>
      </w:r>
      <w:r w:rsidR="00D54F84" w:rsidRPr="00794688">
        <w:rPr>
          <w:rFonts w:ascii="Arial" w:hAnsi="Arial" w:cs="Arial"/>
          <w:sz w:val="22"/>
          <w:szCs w:val="22"/>
          <w:lang w:val="uk-UA"/>
        </w:rPr>
        <w:t xml:space="preserve">у </w:t>
      </w:r>
      <w:r w:rsidR="00B67E8D" w:rsidRPr="00794688">
        <w:rPr>
          <w:rFonts w:ascii="Arial" w:hAnsi="Arial" w:cs="Arial"/>
          <w:sz w:val="22"/>
          <w:szCs w:val="22"/>
          <w:lang w:val="uk-UA"/>
        </w:rPr>
        <w:t>складі Комісії</w:t>
      </w:r>
      <w:r w:rsidR="00D54F84" w:rsidRPr="00794688">
        <w:rPr>
          <w:rFonts w:ascii="Arial" w:hAnsi="Arial" w:cs="Arial"/>
          <w:sz w:val="22"/>
          <w:szCs w:val="22"/>
          <w:lang w:val="uk-UA"/>
        </w:rPr>
        <w:t xml:space="preserve"> </w:t>
      </w:r>
      <w:r w:rsidRPr="00794688">
        <w:rPr>
          <w:rFonts w:ascii="Arial" w:hAnsi="Arial" w:cs="Arial"/>
          <w:sz w:val="22"/>
          <w:szCs w:val="22"/>
          <w:lang w:val="uk-UA"/>
        </w:rPr>
        <w:t>настає автоматично</w:t>
      </w:r>
      <w:r w:rsidR="00ED2870" w:rsidRPr="00794688">
        <w:rPr>
          <w:rFonts w:ascii="Arial" w:hAnsi="Arial" w:cs="Arial"/>
          <w:sz w:val="22"/>
          <w:szCs w:val="22"/>
          <w:lang w:val="uk-UA"/>
        </w:rPr>
        <w:t xml:space="preserve"> у всіх випадках припинення членства </w:t>
      </w:r>
      <w:r w:rsidR="00452A3B" w:rsidRPr="00794688">
        <w:rPr>
          <w:rFonts w:ascii="Arial" w:hAnsi="Arial" w:cs="Arial"/>
          <w:sz w:val="22"/>
          <w:szCs w:val="22"/>
          <w:lang w:val="uk-UA"/>
        </w:rPr>
        <w:t xml:space="preserve">особи </w:t>
      </w:r>
      <w:r w:rsidR="00ED2870" w:rsidRPr="00794688">
        <w:rPr>
          <w:rFonts w:ascii="Arial" w:hAnsi="Arial" w:cs="Arial"/>
          <w:sz w:val="22"/>
          <w:szCs w:val="22"/>
          <w:lang w:val="uk-UA"/>
        </w:rPr>
        <w:t>у ВГО «</w:t>
      </w:r>
      <w:proofErr w:type="spellStart"/>
      <w:r w:rsidR="00ED2870" w:rsidRPr="00794688">
        <w:rPr>
          <w:rFonts w:ascii="Arial" w:hAnsi="Arial" w:cs="Arial"/>
          <w:sz w:val="22"/>
          <w:szCs w:val="22"/>
          <w:lang w:val="uk-UA"/>
        </w:rPr>
        <w:t>КЖЕ</w:t>
      </w:r>
      <w:proofErr w:type="spellEnd"/>
      <w:r w:rsidR="00ED2870" w:rsidRPr="00794688">
        <w:rPr>
          <w:rFonts w:ascii="Arial" w:hAnsi="Arial" w:cs="Arial"/>
          <w:sz w:val="22"/>
          <w:szCs w:val="22"/>
          <w:lang w:val="uk-UA"/>
        </w:rPr>
        <w:t>»</w:t>
      </w:r>
      <w:r w:rsidR="00F13FB0" w:rsidRPr="00794688">
        <w:rPr>
          <w:rFonts w:ascii="Arial" w:hAnsi="Arial" w:cs="Arial"/>
          <w:sz w:val="22"/>
          <w:szCs w:val="22"/>
          <w:lang w:val="uk-UA"/>
        </w:rPr>
        <w:t xml:space="preserve"> </w:t>
      </w:r>
      <w:r w:rsidR="00452A3B" w:rsidRPr="00794688">
        <w:rPr>
          <w:rFonts w:ascii="Arial" w:hAnsi="Arial" w:cs="Arial"/>
          <w:sz w:val="22"/>
          <w:szCs w:val="22"/>
          <w:lang w:val="uk-UA"/>
        </w:rPr>
        <w:t xml:space="preserve">незалежно від підстав такого припинення. Припинення членства у складі Комісії настає </w:t>
      </w:r>
      <w:r w:rsidR="00F13FB0" w:rsidRPr="00794688">
        <w:rPr>
          <w:rFonts w:ascii="Arial" w:hAnsi="Arial" w:cs="Arial"/>
          <w:sz w:val="22"/>
          <w:szCs w:val="22"/>
          <w:lang w:val="uk-UA"/>
        </w:rPr>
        <w:t>з моменту припинення</w:t>
      </w:r>
      <w:r w:rsidRPr="00794688">
        <w:rPr>
          <w:rFonts w:ascii="Arial" w:hAnsi="Arial" w:cs="Arial"/>
          <w:sz w:val="22"/>
          <w:szCs w:val="22"/>
          <w:lang w:val="uk-UA"/>
        </w:rPr>
        <w:t xml:space="preserve"> </w:t>
      </w:r>
      <w:r w:rsidR="00452A3B" w:rsidRPr="00794688">
        <w:rPr>
          <w:rFonts w:ascii="Arial" w:hAnsi="Arial" w:cs="Arial"/>
          <w:sz w:val="22"/>
          <w:szCs w:val="22"/>
          <w:lang w:val="uk-UA"/>
        </w:rPr>
        <w:t>членства у ВГО «</w:t>
      </w:r>
      <w:proofErr w:type="spellStart"/>
      <w:r w:rsidR="00452A3B" w:rsidRPr="00794688">
        <w:rPr>
          <w:rFonts w:ascii="Arial" w:hAnsi="Arial" w:cs="Arial"/>
          <w:sz w:val="22"/>
          <w:szCs w:val="22"/>
          <w:lang w:val="uk-UA"/>
        </w:rPr>
        <w:t>КЖЕ</w:t>
      </w:r>
      <w:proofErr w:type="spellEnd"/>
      <w:r w:rsidR="00452A3B" w:rsidRPr="00794688">
        <w:rPr>
          <w:rFonts w:ascii="Arial" w:hAnsi="Arial" w:cs="Arial"/>
          <w:sz w:val="22"/>
          <w:szCs w:val="22"/>
          <w:lang w:val="uk-UA"/>
        </w:rPr>
        <w:t>».</w:t>
      </w:r>
    </w:p>
    <w:p w14:paraId="083051AC" w14:textId="6B9AE3DE" w:rsidR="0011357F" w:rsidRPr="00794688" w:rsidRDefault="00FD648F" w:rsidP="009D3D08">
      <w:pPr>
        <w:pStyle w:val="ac"/>
        <w:numPr>
          <w:ilvl w:val="1"/>
          <w:numId w:val="23"/>
        </w:numPr>
        <w:tabs>
          <w:tab w:val="clear" w:pos="907"/>
          <w:tab w:val="num" w:pos="851"/>
        </w:tabs>
        <w:spacing w:before="120"/>
        <w:ind w:left="851" w:hanging="851"/>
        <w:contextualSpacing w:val="0"/>
        <w:rPr>
          <w:rFonts w:ascii="Arial" w:hAnsi="Arial" w:cs="Arial"/>
          <w:sz w:val="22"/>
          <w:szCs w:val="22"/>
          <w:lang w:val="uk-UA"/>
        </w:rPr>
      </w:pPr>
      <w:r w:rsidRPr="00794688">
        <w:rPr>
          <w:rFonts w:ascii="Arial" w:hAnsi="Arial" w:cs="Arial"/>
          <w:sz w:val="22"/>
          <w:szCs w:val="22"/>
          <w:u w:val="single"/>
          <w:lang w:val="uk-UA"/>
        </w:rPr>
        <w:t xml:space="preserve">Зупинення </w:t>
      </w:r>
      <w:r w:rsidR="006F2765" w:rsidRPr="00794688">
        <w:rPr>
          <w:rFonts w:ascii="Arial" w:hAnsi="Arial" w:cs="Arial"/>
          <w:sz w:val="22"/>
          <w:szCs w:val="22"/>
          <w:u w:val="single"/>
          <w:lang w:val="uk-UA"/>
        </w:rPr>
        <w:t xml:space="preserve">повноважень члена </w:t>
      </w:r>
      <w:r w:rsidR="00DA0152" w:rsidRPr="00794688">
        <w:rPr>
          <w:rFonts w:ascii="Arial" w:hAnsi="Arial" w:cs="Arial"/>
          <w:sz w:val="22"/>
          <w:szCs w:val="22"/>
          <w:u w:val="single"/>
          <w:lang w:val="uk-UA"/>
        </w:rPr>
        <w:t>Комісії</w:t>
      </w:r>
      <w:r w:rsidR="00876A1D" w:rsidRPr="00794688">
        <w:rPr>
          <w:rFonts w:ascii="Arial" w:hAnsi="Arial" w:cs="Arial"/>
          <w:sz w:val="22"/>
          <w:szCs w:val="22"/>
          <w:lang w:val="uk-UA"/>
        </w:rPr>
        <w:t xml:space="preserve">. </w:t>
      </w:r>
      <w:r w:rsidR="002D58FA" w:rsidRPr="00794688">
        <w:rPr>
          <w:rFonts w:ascii="Arial" w:hAnsi="Arial" w:cs="Arial"/>
          <w:sz w:val="22"/>
          <w:szCs w:val="22"/>
          <w:lang w:val="uk-UA"/>
        </w:rPr>
        <w:t xml:space="preserve">Зупинення повноважень члена Комісії відбувається </w:t>
      </w:r>
      <w:r w:rsidR="00876A1D" w:rsidRPr="00794688">
        <w:rPr>
          <w:rFonts w:ascii="Arial" w:hAnsi="Arial" w:cs="Arial"/>
          <w:sz w:val="22"/>
          <w:szCs w:val="22"/>
          <w:lang w:val="uk-UA"/>
        </w:rPr>
        <w:t xml:space="preserve">за рішенням </w:t>
      </w:r>
      <w:r w:rsidR="00AB3855" w:rsidRPr="00794688">
        <w:rPr>
          <w:rFonts w:ascii="Arial" w:hAnsi="Arial" w:cs="Arial"/>
          <w:sz w:val="22"/>
          <w:szCs w:val="22"/>
          <w:lang w:val="uk-UA"/>
        </w:rPr>
        <w:t>самої Комісії</w:t>
      </w:r>
      <w:r w:rsidR="00876A1D" w:rsidRPr="00794688">
        <w:rPr>
          <w:rFonts w:ascii="Arial" w:hAnsi="Arial" w:cs="Arial"/>
          <w:sz w:val="22"/>
          <w:szCs w:val="22"/>
          <w:lang w:val="uk-UA"/>
        </w:rPr>
        <w:t xml:space="preserve"> </w:t>
      </w:r>
      <w:r w:rsidR="00EA541E" w:rsidRPr="00794688">
        <w:rPr>
          <w:rFonts w:ascii="Arial" w:hAnsi="Arial" w:cs="Arial"/>
          <w:sz w:val="22"/>
          <w:szCs w:val="22"/>
          <w:lang w:val="uk-UA"/>
        </w:rPr>
        <w:t xml:space="preserve">за умови прийняття Комісією рішення про висловлення недовіри члену Комісії. </w:t>
      </w:r>
      <w:r w:rsidR="0011357F" w:rsidRPr="00794688">
        <w:rPr>
          <w:rFonts w:ascii="Arial" w:hAnsi="Arial" w:cs="Arial"/>
          <w:sz w:val="22"/>
          <w:szCs w:val="22"/>
          <w:lang w:val="uk-UA"/>
        </w:rPr>
        <w:t xml:space="preserve">Рішення про висловлення недовіри приймається не менше ніж </w:t>
      </w:r>
      <w:r w:rsidR="003D7794" w:rsidRPr="00794688">
        <w:rPr>
          <w:rFonts w:ascii="Arial" w:hAnsi="Arial" w:cs="Arial"/>
          <w:sz w:val="22"/>
          <w:szCs w:val="22"/>
          <w:lang w:val="uk-UA"/>
        </w:rPr>
        <w:t>2/3</w:t>
      </w:r>
      <w:r w:rsidR="0011357F" w:rsidRPr="00794688">
        <w:rPr>
          <w:rFonts w:ascii="Arial" w:hAnsi="Arial" w:cs="Arial"/>
          <w:sz w:val="22"/>
          <w:szCs w:val="22"/>
          <w:lang w:val="uk-UA"/>
        </w:rPr>
        <w:t xml:space="preserve"> від </w:t>
      </w:r>
      <w:r w:rsidR="00CC0960" w:rsidRPr="00794688">
        <w:rPr>
          <w:rFonts w:ascii="Arial" w:hAnsi="Arial" w:cs="Arial"/>
          <w:sz w:val="22"/>
          <w:szCs w:val="22"/>
          <w:lang w:val="uk-UA"/>
        </w:rPr>
        <w:t xml:space="preserve">діючого </w:t>
      </w:r>
      <w:r w:rsidR="0011357F" w:rsidRPr="00794688">
        <w:rPr>
          <w:rFonts w:ascii="Arial" w:hAnsi="Arial" w:cs="Arial"/>
          <w:sz w:val="22"/>
          <w:szCs w:val="22"/>
          <w:lang w:val="uk-UA"/>
        </w:rPr>
        <w:t>складу Комісії</w:t>
      </w:r>
      <w:r w:rsidR="00CC0960" w:rsidRPr="00794688">
        <w:rPr>
          <w:rFonts w:ascii="Arial" w:hAnsi="Arial" w:cs="Arial"/>
          <w:sz w:val="22"/>
          <w:szCs w:val="22"/>
          <w:lang w:val="uk-UA"/>
        </w:rPr>
        <w:t xml:space="preserve">, при цьому </w:t>
      </w:r>
      <w:r w:rsidR="00E17C85" w:rsidRPr="00794688">
        <w:rPr>
          <w:rFonts w:ascii="Arial" w:hAnsi="Arial" w:cs="Arial"/>
          <w:sz w:val="22"/>
          <w:szCs w:val="22"/>
          <w:lang w:val="uk-UA"/>
        </w:rPr>
        <w:t>в</w:t>
      </w:r>
      <w:r w:rsidR="00CC0960" w:rsidRPr="00794688">
        <w:rPr>
          <w:rFonts w:ascii="Arial" w:hAnsi="Arial" w:cs="Arial"/>
          <w:sz w:val="22"/>
          <w:szCs w:val="22"/>
          <w:lang w:val="uk-UA"/>
        </w:rPr>
        <w:t xml:space="preserve"> голосуванні не </w:t>
      </w:r>
      <w:r w:rsidR="00E17C85" w:rsidRPr="00794688">
        <w:rPr>
          <w:rFonts w:ascii="Arial" w:hAnsi="Arial" w:cs="Arial"/>
          <w:sz w:val="22"/>
          <w:szCs w:val="22"/>
          <w:lang w:val="uk-UA"/>
        </w:rPr>
        <w:t>беруть</w:t>
      </w:r>
      <w:r w:rsidR="00CC0960" w:rsidRPr="00794688">
        <w:rPr>
          <w:rFonts w:ascii="Arial" w:hAnsi="Arial" w:cs="Arial"/>
          <w:sz w:val="22"/>
          <w:szCs w:val="22"/>
          <w:lang w:val="uk-UA"/>
        </w:rPr>
        <w:t xml:space="preserve"> участ</w:t>
      </w:r>
      <w:r w:rsidR="00E17C85" w:rsidRPr="00794688">
        <w:rPr>
          <w:rFonts w:ascii="Arial" w:hAnsi="Arial" w:cs="Arial"/>
          <w:sz w:val="22"/>
          <w:szCs w:val="22"/>
          <w:lang w:val="uk-UA"/>
        </w:rPr>
        <w:t>і</w:t>
      </w:r>
      <w:r w:rsidR="00CC0960" w:rsidRPr="00794688">
        <w:rPr>
          <w:rFonts w:ascii="Arial" w:hAnsi="Arial" w:cs="Arial"/>
          <w:sz w:val="22"/>
          <w:szCs w:val="22"/>
          <w:lang w:val="uk-UA"/>
        </w:rPr>
        <w:t xml:space="preserve"> члени Комісії, повноваження яких зупинені</w:t>
      </w:r>
      <w:r w:rsidR="00E17C85" w:rsidRPr="00794688">
        <w:rPr>
          <w:rFonts w:ascii="Arial" w:hAnsi="Arial" w:cs="Arial"/>
          <w:sz w:val="22"/>
          <w:szCs w:val="22"/>
          <w:lang w:val="uk-UA"/>
        </w:rPr>
        <w:t>,</w:t>
      </w:r>
      <w:r w:rsidR="00CC0960" w:rsidRPr="00794688">
        <w:rPr>
          <w:rFonts w:ascii="Arial" w:hAnsi="Arial" w:cs="Arial"/>
          <w:sz w:val="22"/>
          <w:szCs w:val="22"/>
          <w:lang w:val="uk-UA"/>
        </w:rPr>
        <w:t xml:space="preserve"> та особа, щодо якої приймається рішення</w:t>
      </w:r>
      <w:r w:rsidR="0011357F" w:rsidRPr="00794688">
        <w:rPr>
          <w:rFonts w:ascii="Arial" w:hAnsi="Arial" w:cs="Arial"/>
          <w:sz w:val="22"/>
          <w:szCs w:val="22"/>
          <w:lang w:val="uk-UA"/>
        </w:rPr>
        <w:t>.</w:t>
      </w:r>
    </w:p>
    <w:p w14:paraId="40B9EB75" w14:textId="77777777" w:rsidR="00876A1D" w:rsidRPr="00794688" w:rsidRDefault="00EA541E" w:rsidP="009D3D08">
      <w:pPr>
        <w:pStyle w:val="ac"/>
        <w:numPr>
          <w:ilvl w:val="1"/>
          <w:numId w:val="23"/>
        </w:numPr>
        <w:tabs>
          <w:tab w:val="clear" w:pos="907"/>
          <w:tab w:val="num" w:pos="851"/>
        </w:tabs>
        <w:spacing w:before="120"/>
        <w:ind w:left="851" w:hanging="851"/>
        <w:contextualSpacing w:val="0"/>
        <w:rPr>
          <w:rFonts w:ascii="Arial" w:hAnsi="Arial" w:cs="Arial"/>
          <w:sz w:val="22"/>
          <w:szCs w:val="22"/>
          <w:lang w:val="uk-UA"/>
        </w:rPr>
      </w:pPr>
      <w:r w:rsidRPr="00794688">
        <w:rPr>
          <w:rFonts w:ascii="Arial" w:hAnsi="Arial" w:cs="Arial"/>
          <w:sz w:val="22"/>
          <w:szCs w:val="22"/>
          <w:lang w:val="uk-UA"/>
        </w:rPr>
        <w:t>Підставами для висловлення недовіри члену Комісії можуть бути</w:t>
      </w:r>
      <w:r w:rsidR="00E17C85" w:rsidRPr="00794688">
        <w:rPr>
          <w:rFonts w:ascii="Arial" w:hAnsi="Arial" w:cs="Arial"/>
          <w:sz w:val="22"/>
          <w:szCs w:val="22"/>
          <w:lang w:val="uk-UA"/>
        </w:rPr>
        <w:t>,</w:t>
      </w:r>
      <w:r w:rsidRPr="00794688">
        <w:rPr>
          <w:rFonts w:ascii="Arial" w:hAnsi="Arial" w:cs="Arial"/>
          <w:sz w:val="22"/>
          <w:szCs w:val="22"/>
          <w:lang w:val="uk-UA"/>
        </w:rPr>
        <w:t xml:space="preserve"> зокрема</w:t>
      </w:r>
      <w:r w:rsidR="00876A1D" w:rsidRPr="00794688">
        <w:rPr>
          <w:rFonts w:ascii="Arial" w:hAnsi="Arial" w:cs="Arial"/>
          <w:sz w:val="22"/>
          <w:szCs w:val="22"/>
          <w:lang w:val="uk-UA"/>
        </w:rPr>
        <w:t>:</w:t>
      </w:r>
    </w:p>
    <w:p w14:paraId="378AB548" w14:textId="77777777" w:rsidR="00876A1D" w:rsidRPr="00794688" w:rsidRDefault="00A77527" w:rsidP="009D3D08">
      <w:pPr>
        <w:pStyle w:val="ac"/>
        <w:numPr>
          <w:ilvl w:val="2"/>
          <w:numId w:val="23"/>
        </w:numPr>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t xml:space="preserve">порушення </w:t>
      </w:r>
      <w:r w:rsidR="00E42A24" w:rsidRPr="00794688">
        <w:rPr>
          <w:rFonts w:ascii="Arial" w:hAnsi="Arial" w:cs="Arial"/>
          <w:sz w:val="22"/>
          <w:szCs w:val="22"/>
          <w:lang w:val="uk-UA"/>
        </w:rPr>
        <w:t xml:space="preserve">членом Комісії </w:t>
      </w:r>
      <w:r w:rsidRPr="00794688">
        <w:rPr>
          <w:rFonts w:ascii="Arial" w:hAnsi="Arial" w:cs="Arial"/>
          <w:sz w:val="22"/>
          <w:szCs w:val="22"/>
          <w:lang w:val="uk-UA"/>
        </w:rPr>
        <w:t>вимог Статуту ВГО «</w:t>
      </w:r>
      <w:proofErr w:type="spellStart"/>
      <w:r w:rsidRPr="00794688">
        <w:rPr>
          <w:rFonts w:ascii="Arial" w:hAnsi="Arial" w:cs="Arial"/>
          <w:sz w:val="22"/>
          <w:szCs w:val="22"/>
          <w:lang w:val="uk-UA"/>
        </w:rPr>
        <w:t>КЖЕ</w:t>
      </w:r>
      <w:proofErr w:type="spellEnd"/>
      <w:r w:rsidRPr="00794688">
        <w:rPr>
          <w:rFonts w:ascii="Arial" w:hAnsi="Arial" w:cs="Arial"/>
          <w:sz w:val="22"/>
          <w:szCs w:val="22"/>
          <w:lang w:val="uk-UA"/>
        </w:rPr>
        <w:t>», цього Положення</w:t>
      </w:r>
      <w:r w:rsidR="006C6B0F" w:rsidRPr="00794688">
        <w:rPr>
          <w:rFonts w:ascii="Arial" w:hAnsi="Arial" w:cs="Arial"/>
          <w:sz w:val="22"/>
          <w:szCs w:val="22"/>
          <w:lang w:val="uk-UA"/>
        </w:rPr>
        <w:t>, Кодексу етики українського журналіста</w:t>
      </w:r>
      <w:r w:rsidR="00876A1D" w:rsidRPr="00794688">
        <w:rPr>
          <w:rFonts w:ascii="Arial" w:hAnsi="Arial" w:cs="Arial"/>
          <w:sz w:val="22"/>
          <w:szCs w:val="22"/>
          <w:lang w:val="uk-UA"/>
        </w:rPr>
        <w:t>;</w:t>
      </w:r>
    </w:p>
    <w:p w14:paraId="5F595376" w14:textId="77777777" w:rsidR="00E42A24" w:rsidRPr="00794688" w:rsidRDefault="00E42A24" w:rsidP="009D3D08">
      <w:pPr>
        <w:pStyle w:val="ac"/>
        <w:numPr>
          <w:ilvl w:val="2"/>
          <w:numId w:val="23"/>
        </w:numPr>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t xml:space="preserve">навмисне </w:t>
      </w:r>
      <w:r w:rsidR="00764015" w:rsidRPr="00794688">
        <w:rPr>
          <w:rFonts w:ascii="Arial" w:hAnsi="Arial" w:cs="Arial"/>
          <w:sz w:val="22"/>
          <w:szCs w:val="22"/>
          <w:lang w:val="uk-UA"/>
        </w:rPr>
        <w:t xml:space="preserve">та/або неодноразове </w:t>
      </w:r>
      <w:r w:rsidR="00940F65" w:rsidRPr="00794688">
        <w:rPr>
          <w:rFonts w:ascii="Arial" w:hAnsi="Arial" w:cs="Arial"/>
          <w:sz w:val="22"/>
          <w:szCs w:val="22"/>
          <w:lang w:val="uk-UA"/>
        </w:rPr>
        <w:t xml:space="preserve">перешкоджання </w:t>
      </w:r>
      <w:r w:rsidR="00764015" w:rsidRPr="00794688">
        <w:rPr>
          <w:rFonts w:ascii="Arial" w:hAnsi="Arial" w:cs="Arial"/>
          <w:sz w:val="22"/>
          <w:szCs w:val="22"/>
          <w:lang w:val="uk-UA"/>
        </w:rPr>
        <w:t xml:space="preserve">діяльності Комісії, </w:t>
      </w:r>
      <w:r w:rsidR="00940F65" w:rsidRPr="00794688">
        <w:rPr>
          <w:rFonts w:ascii="Arial" w:hAnsi="Arial" w:cs="Arial"/>
          <w:sz w:val="22"/>
          <w:szCs w:val="22"/>
          <w:lang w:val="uk-UA"/>
        </w:rPr>
        <w:t>спроби завадити здійсненню Комісією своєї діяльності, зокрема перешкоджання розгляду звернень та справ, прийняття рішень за результатами розгляду, спроби ввести склад Комісії в оману щодо обставин тих чи інших справ, що розглядаються Комісією тощо;</w:t>
      </w:r>
    </w:p>
    <w:p w14:paraId="00E3BA93" w14:textId="77777777" w:rsidR="00522E99" w:rsidRPr="00794688" w:rsidRDefault="00522E99" w:rsidP="009D3D08">
      <w:pPr>
        <w:pStyle w:val="ac"/>
        <w:numPr>
          <w:ilvl w:val="2"/>
          <w:numId w:val="23"/>
        </w:numPr>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t>поширення відомостей</w:t>
      </w:r>
      <w:r w:rsidR="00E978DE" w:rsidRPr="00794688">
        <w:rPr>
          <w:rFonts w:ascii="Arial" w:hAnsi="Arial" w:cs="Arial"/>
          <w:sz w:val="22"/>
          <w:szCs w:val="22"/>
          <w:lang w:val="uk-UA"/>
        </w:rPr>
        <w:t xml:space="preserve"> щодо діяльності Комісії</w:t>
      </w:r>
      <w:r w:rsidRPr="00794688">
        <w:rPr>
          <w:rFonts w:ascii="Arial" w:hAnsi="Arial" w:cs="Arial"/>
          <w:sz w:val="22"/>
          <w:szCs w:val="22"/>
          <w:lang w:val="uk-UA"/>
        </w:rPr>
        <w:t xml:space="preserve">, що не відповідають дійсності або викладені неправдиво і завдають шкоди інтересам, честі, гідності або діловій репутації </w:t>
      </w:r>
      <w:r w:rsidR="00E978DE" w:rsidRPr="00794688">
        <w:rPr>
          <w:rFonts w:ascii="Arial" w:hAnsi="Arial" w:cs="Arial"/>
          <w:sz w:val="22"/>
          <w:szCs w:val="22"/>
          <w:lang w:val="uk-UA"/>
        </w:rPr>
        <w:t xml:space="preserve">Комісії або </w:t>
      </w:r>
      <w:r w:rsidR="003F0DA0" w:rsidRPr="00794688">
        <w:rPr>
          <w:rFonts w:ascii="Arial" w:hAnsi="Arial" w:cs="Arial"/>
          <w:sz w:val="22"/>
          <w:szCs w:val="22"/>
          <w:lang w:val="uk-UA"/>
        </w:rPr>
        <w:t>її членам</w:t>
      </w:r>
      <w:r w:rsidR="00574F72" w:rsidRPr="00794688">
        <w:rPr>
          <w:rFonts w:ascii="Arial" w:hAnsi="Arial" w:cs="Arial"/>
          <w:sz w:val="22"/>
          <w:szCs w:val="22"/>
          <w:lang w:val="uk-UA"/>
        </w:rPr>
        <w:t>.</w:t>
      </w:r>
    </w:p>
    <w:p w14:paraId="3B7951AD" w14:textId="3024BF26" w:rsidR="000E6890" w:rsidRPr="00794688" w:rsidRDefault="000E6890" w:rsidP="009D3D08">
      <w:pPr>
        <w:pStyle w:val="ac"/>
        <w:numPr>
          <w:ilvl w:val="1"/>
          <w:numId w:val="23"/>
        </w:numPr>
        <w:tabs>
          <w:tab w:val="clear" w:pos="907"/>
          <w:tab w:val="num" w:pos="851"/>
        </w:tabs>
        <w:spacing w:before="120"/>
        <w:ind w:left="851" w:hanging="851"/>
        <w:contextualSpacing w:val="0"/>
        <w:rPr>
          <w:rFonts w:ascii="Arial" w:hAnsi="Arial" w:cs="Arial"/>
          <w:sz w:val="22"/>
          <w:szCs w:val="22"/>
          <w:lang w:val="uk-UA"/>
        </w:rPr>
      </w:pPr>
      <w:r w:rsidRPr="00794688">
        <w:rPr>
          <w:rFonts w:ascii="Arial" w:hAnsi="Arial" w:cs="Arial"/>
          <w:sz w:val="22"/>
          <w:szCs w:val="22"/>
          <w:lang w:val="uk-UA"/>
        </w:rPr>
        <w:t>Зупинення повноважень члена Комісії відбувається з моменту прийняття Комісією рішення про висловлення недовіри члену Комісії.</w:t>
      </w:r>
      <w:r w:rsidR="0079485A" w:rsidRPr="00794688">
        <w:rPr>
          <w:rFonts w:ascii="Arial" w:hAnsi="Arial" w:cs="Arial"/>
          <w:sz w:val="22"/>
          <w:szCs w:val="22"/>
          <w:lang w:val="uk-UA"/>
        </w:rPr>
        <w:t xml:space="preserve"> З моменту зупинення повноважень члена Комісії</w:t>
      </w:r>
      <w:r w:rsidR="00131183" w:rsidRPr="00794688">
        <w:rPr>
          <w:rFonts w:ascii="Arial" w:hAnsi="Arial" w:cs="Arial"/>
          <w:sz w:val="22"/>
          <w:szCs w:val="22"/>
          <w:lang w:val="uk-UA"/>
        </w:rPr>
        <w:t xml:space="preserve"> така особа </w:t>
      </w:r>
      <w:r w:rsidR="0079485A" w:rsidRPr="00794688">
        <w:rPr>
          <w:rFonts w:ascii="Arial" w:hAnsi="Arial" w:cs="Arial"/>
          <w:sz w:val="22"/>
          <w:szCs w:val="22"/>
          <w:lang w:val="uk-UA"/>
        </w:rPr>
        <w:t xml:space="preserve">позбавляється </w:t>
      </w:r>
      <w:r w:rsidR="00081E20" w:rsidRPr="00794688">
        <w:rPr>
          <w:rFonts w:ascii="Arial" w:hAnsi="Arial" w:cs="Arial"/>
          <w:sz w:val="22"/>
          <w:szCs w:val="22"/>
          <w:lang w:val="uk-UA"/>
        </w:rPr>
        <w:t>прав члена, передбачених п.3.6</w:t>
      </w:r>
      <w:r w:rsidR="00B22E86" w:rsidRPr="00794688">
        <w:rPr>
          <w:rFonts w:ascii="Arial" w:hAnsi="Arial" w:cs="Arial"/>
          <w:sz w:val="22"/>
          <w:szCs w:val="22"/>
          <w:lang w:val="uk-UA"/>
        </w:rPr>
        <w:t xml:space="preserve">. </w:t>
      </w:r>
      <w:r w:rsidR="000B5CDA" w:rsidRPr="00794688">
        <w:rPr>
          <w:rFonts w:ascii="Arial" w:hAnsi="Arial" w:cs="Arial"/>
          <w:sz w:val="22"/>
          <w:szCs w:val="22"/>
          <w:lang w:val="uk-UA"/>
        </w:rPr>
        <w:t>цього Положення</w:t>
      </w:r>
      <w:r w:rsidR="005857E0" w:rsidRPr="00794688">
        <w:rPr>
          <w:rFonts w:ascii="Arial" w:hAnsi="Arial" w:cs="Arial"/>
          <w:sz w:val="22"/>
          <w:szCs w:val="22"/>
          <w:lang w:val="uk-UA"/>
        </w:rPr>
        <w:t>.</w:t>
      </w:r>
      <w:r w:rsidR="000B5CDA" w:rsidRPr="00794688">
        <w:rPr>
          <w:rFonts w:ascii="Arial" w:hAnsi="Arial" w:cs="Arial"/>
          <w:sz w:val="22"/>
          <w:szCs w:val="22"/>
          <w:lang w:val="uk-UA"/>
        </w:rPr>
        <w:t xml:space="preserve"> Член Комісії</w:t>
      </w:r>
      <w:r w:rsidR="00210924" w:rsidRPr="00794688">
        <w:rPr>
          <w:rFonts w:ascii="Arial" w:hAnsi="Arial" w:cs="Arial"/>
          <w:sz w:val="22"/>
          <w:szCs w:val="22"/>
          <w:lang w:val="uk-UA"/>
        </w:rPr>
        <w:t>,</w:t>
      </w:r>
      <w:r w:rsidR="000B5CDA" w:rsidRPr="00794688">
        <w:rPr>
          <w:rFonts w:ascii="Arial" w:hAnsi="Arial" w:cs="Arial"/>
          <w:sz w:val="22"/>
          <w:szCs w:val="22"/>
          <w:lang w:val="uk-UA"/>
        </w:rPr>
        <w:t xml:space="preserve"> повноваження якого зупинені</w:t>
      </w:r>
      <w:r w:rsidR="00210924" w:rsidRPr="00794688">
        <w:rPr>
          <w:rFonts w:ascii="Arial" w:hAnsi="Arial" w:cs="Arial"/>
          <w:sz w:val="22"/>
          <w:szCs w:val="22"/>
          <w:lang w:val="uk-UA"/>
        </w:rPr>
        <w:t>,</w:t>
      </w:r>
      <w:r w:rsidR="000B5CDA" w:rsidRPr="00794688">
        <w:rPr>
          <w:rFonts w:ascii="Arial" w:hAnsi="Arial" w:cs="Arial"/>
          <w:sz w:val="22"/>
          <w:szCs w:val="22"/>
          <w:lang w:val="uk-UA"/>
        </w:rPr>
        <w:t xml:space="preserve"> не </w:t>
      </w:r>
      <w:r w:rsidR="00E17C85" w:rsidRPr="00794688">
        <w:rPr>
          <w:rFonts w:ascii="Arial" w:hAnsi="Arial" w:cs="Arial"/>
          <w:sz w:val="22"/>
          <w:szCs w:val="22"/>
          <w:lang w:val="uk-UA"/>
        </w:rPr>
        <w:t xml:space="preserve">має права брати </w:t>
      </w:r>
      <w:r w:rsidR="000B5CDA" w:rsidRPr="00794688">
        <w:rPr>
          <w:rFonts w:ascii="Arial" w:hAnsi="Arial" w:cs="Arial"/>
          <w:sz w:val="22"/>
          <w:szCs w:val="22"/>
          <w:lang w:val="uk-UA"/>
        </w:rPr>
        <w:t xml:space="preserve">участь у роботі Комісії, </w:t>
      </w:r>
      <w:r w:rsidR="005C7772" w:rsidRPr="00794688">
        <w:rPr>
          <w:rFonts w:ascii="Arial" w:hAnsi="Arial" w:cs="Arial"/>
          <w:sz w:val="22"/>
          <w:szCs w:val="22"/>
          <w:lang w:val="uk-UA"/>
        </w:rPr>
        <w:t xml:space="preserve">розглядати звернення та </w:t>
      </w:r>
      <w:r w:rsidR="000B5CDA" w:rsidRPr="00794688">
        <w:rPr>
          <w:rFonts w:ascii="Arial" w:hAnsi="Arial" w:cs="Arial"/>
          <w:sz w:val="22"/>
          <w:szCs w:val="22"/>
          <w:lang w:val="uk-UA"/>
        </w:rPr>
        <w:t>приймати рішення по суті справ, що розглядаються Комісією</w:t>
      </w:r>
      <w:r w:rsidR="00E17C85" w:rsidRPr="00794688">
        <w:rPr>
          <w:rFonts w:ascii="Arial" w:hAnsi="Arial" w:cs="Arial"/>
          <w:sz w:val="22"/>
          <w:szCs w:val="22"/>
          <w:lang w:val="uk-UA"/>
        </w:rPr>
        <w:t>,</w:t>
      </w:r>
      <w:r w:rsidR="005857E0" w:rsidRPr="00794688">
        <w:rPr>
          <w:rFonts w:ascii="Arial" w:hAnsi="Arial" w:cs="Arial"/>
          <w:sz w:val="22"/>
          <w:szCs w:val="22"/>
          <w:lang w:val="uk-UA"/>
        </w:rPr>
        <w:t xml:space="preserve"> </w:t>
      </w:r>
      <w:r w:rsidR="00B22E86" w:rsidRPr="00794688">
        <w:rPr>
          <w:rFonts w:ascii="Arial" w:hAnsi="Arial" w:cs="Arial"/>
          <w:sz w:val="22"/>
          <w:szCs w:val="22"/>
          <w:lang w:val="uk-UA"/>
        </w:rPr>
        <w:t xml:space="preserve">та </w:t>
      </w:r>
      <w:r w:rsidR="005C7772" w:rsidRPr="00794688">
        <w:rPr>
          <w:rFonts w:ascii="Arial" w:hAnsi="Arial" w:cs="Arial"/>
          <w:sz w:val="22"/>
          <w:szCs w:val="22"/>
          <w:lang w:val="uk-UA"/>
        </w:rPr>
        <w:t xml:space="preserve">здійснювати інші повноваження </w:t>
      </w:r>
      <w:r w:rsidR="00204B3A" w:rsidRPr="00794688">
        <w:rPr>
          <w:rFonts w:ascii="Arial" w:hAnsi="Arial" w:cs="Arial"/>
          <w:sz w:val="22"/>
          <w:szCs w:val="22"/>
          <w:lang w:val="uk-UA"/>
        </w:rPr>
        <w:t>члена Комісії.</w:t>
      </w:r>
      <w:r w:rsidR="00A661A7" w:rsidRPr="00794688">
        <w:rPr>
          <w:rFonts w:ascii="Arial" w:hAnsi="Arial" w:cs="Arial"/>
          <w:sz w:val="22"/>
          <w:szCs w:val="22"/>
          <w:lang w:val="uk-UA"/>
        </w:rPr>
        <w:t xml:space="preserve"> Поточна р</w:t>
      </w:r>
      <w:r w:rsidR="00210924" w:rsidRPr="00794688">
        <w:rPr>
          <w:rFonts w:ascii="Arial" w:hAnsi="Arial" w:cs="Arial"/>
          <w:sz w:val="22"/>
          <w:szCs w:val="22"/>
          <w:lang w:val="uk-UA"/>
        </w:rPr>
        <w:t xml:space="preserve">обота Комісії, зокрема </w:t>
      </w:r>
      <w:r w:rsidR="00A661A7" w:rsidRPr="00794688">
        <w:rPr>
          <w:rFonts w:ascii="Arial" w:hAnsi="Arial" w:cs="Arial"/>
          <w:sz w:val="22"/>
          <w:szCs w:val="22"/>
          <w:lang w:val="uk-UA"/>
        </w:rPr>
        <w:t xml:space="preserve">розгляд звернень та справ, </w:t>
      </w:r>
      <w:r w:rsidR="00210924" w:rsidRPr="00794688">
        <w:rPr>
          <w:rFonts w:ascii="Arial" w:hAnsi="Arial" w:cs="Arial"/>
          <w:sz w:val="22"/>
          <w:szCs w:val="22"/>
          <w:lang w:val="uk-UA"/>
        </w:rPr>
        <w:t xml:space="preserve">засідання та голосування </w:t>
      </w:r>
      <w:r w:rsidR="00A661A7" w:rsidRPr="00794688">
        <w:rPr>
          <w:rFonts w:ascii="Arial" w:hAnsi="Arial" w:cs="Arial"/>
          <w:sz w:val="22"/>
          <w:szCs w:val="22"/>
          <w:lang w:val="uk-UA"/>
        </w:rPr>
        <w:t>тощо</w:t>
      </w:r>
      <w:r w:rsidR="00E17C85" w:rsidRPr="00794688">
        <w:rPr>
          <w:rFonts w:ascii="Arial" w:hAnsi="Arial" w:cs="Arial"/>
          <w:sz w:val="22"/>
          <w:szCs w:val="22"/>
          <w:lang w:val="uk-UA"/>
        </w:rPr>
        <w:t>,</w:t>
      </w:r>
      <w:r w:rsidR="00A661A7" w:rsidRPr="00794688">
        <w:rPr>
          <w:rFonts w:ascii="Arial" w:hAnsi="Arial" w:cs="Arial"/>
          <w:sz w:val="22"/>
          <w:szCs w:val="22"/>
          <w:lang w:val="uk-UA"/>
        </w:rPr>
        <w:t xml:space="preserve"> </w:t>
      </w:r>
      <w:r w:rsidR="00210924" w:rsidRPr="00794688">
        <w:rPr>
          <w:rFonts w:ascii="Arial" w:hAnsi="Arial" w:cs="Arial"/>
          <w:sz w:val="22"/>
          <w:szCs w:val="22"/>
          <w:lang w:val="uk-UA"/>
        </w:rPr>
        <w:t>відбуваються з урахуванням зменшення кворуму на кількість осіб, п</w:t>
      </w:r>
      <w:r w:rsidR="00836300" w:rsidRPr="00794688">
        <w:rPr>
          <w:rFonts w:ascii="Arial" w:hAnsi="Arial" w:cs="Arial"/>
          <w:sz w:val="22"/>
          <w:szCs w:val="22"/>
          <w:lang w:val="uk-UA"/>
        </w:rPr>
        <w:t>овноваження яких зупинені за рішенням Комісії.</w:t>
      </w:r>
    </w:p>
    <w:p w14:paraId="383F1D23" w14:textId="77777777" w:rsidR="00D21C21" w:rsidRPr="00794688" w:rsidRDefault="00523528" w:rsidP="00D21C21">
      <w:pPr>
        <w:pStyle w:val="ac"/>
        <w:numPr>
          <w:ilvl w:val="1"/>
          <w:numId w:val="23"/>
        </w:numPr>
        <w:tabs>
          <w:tab w:val="clear" w:pos="907"/>
          <w:tab w:val="num" w:pos="851"/>
        </w:tabs>
        <w:spacing w:before="120"/>
        <w:ind w:left="851" w:hanging="851"/>
        <w:contextualSpacing w:val="0"/>
        <w:rPr>
          <w:rFonts w:ascii="Arial" w:hAnsi="Arial" w:cs="Arial"/>
          <w:sz w:val="22"/>
          <w:szCs w:val="22"/>
          <w:lang w:val="uk-UA"/>
        </w:rPr>
      </w:pPr>
      <w:r w:rsidRPr="00794688">
        <w:rPr>
          <w:rFonts w:ascii="Arial" w:hAnsi="Arial" w:cs="Arial"/>
          <w:sz w:val="22"/>
          <w:szCs w:val="22"/>
          <w:lang w:val="uk-UA"/>
        </w:rPr>
        <w:t>З</w:t>
      </w:r>
      <w:r w:rsidR="00E779D1" w:rsidRPr="00794688">
        <w:rPr>
          <w:rFonts w:ascii="Arial" w:hAnsi="Arial" w:cs="Arial"/>
          <w:sz w:val="22"/>
          <w:szCs w:val="22"/>
          <w:lang w:val="uk-UA"/>
        </w:rPr>
        <w:t>упинені</w:t>
      </w:r>
      <w:r w:rsidRPr="00794688">
        <w:rPr>
          <w:rFonts w:ascii="Arial" w:hAnsi="Arial" w:cs="Arial"/>
          <w:sz w:val="22"/>
          <w:szCs w:val="22"/>
          <w:lang w:val="uk-UA"/>
        </w:rPr>
        <w:t xml:space="preserve"> повноваження члена Комісії можуть бути поновлені за рішенням </w:t>
      </w:r>
      <w:r w:rsidR="00291F86" w:rsidRPr="00794688">
        <w:rPr>
          <w:rFonts w:ascii="Arial" w:hAnsi="Arial" w:cs="Arial"/>
          <w:sz w:val="22"/>
          <w:szCs w:val="22"/>
          <w:lang w:val="uk-UA"/>
        </w:rPr>
        <w:t xml:space="preserve">самої Комісії, що приймається не менше ніж </w:t>
      </w:r>
      <w:r w:rsidR="00D5185E" w:rsidRPr="00794688">
        <w:rPr>
          <w:rFonts w:ascii="Arial" w:hAnsi="Arial" w:cs="Arial"/>
          <w:sz w:val="22"/>
          <w:szCs w:val="22"/>
          <w:lang w:val="uk-UA"/>
        </w:rPr>
        <w:t>2/3</w:t>
      </w:r>
      <w:r w:rsidR="00291F86" w:rsidRPr="00794688">
        <w:rPr>
          <w:rFonts w:ascii="Arial" w:hAnsi="Arial" w:cs="Arial"/>
          <w:sz w:val="22"/>
          <w:szCs w:val="22"/>
          <w:lang w:val="uk-UA"/>
        </w:rPr>
        <w:t xml:space="preserve"> від діючого складу Комісії</w:t>
      </w:r>
      <w:r w:rsidR="00D21C21" w:rsidRPr="00794688">
        <w:rPr>
          <w:rFonts w:ascii="Arial" w:hAnsi="Arial" w:cs="Arial"/>
          <w:sz w:val="22"/>
          <w:szCs w:val="22"/>
          <w:lang w:val="uk-UA"/>
        </w:rPr>
        <w:t xml:space="preserve"> (без урахування голосів членів Комісії, повноваження яких зупинені</w:t>
      </w:r>
      <w:r w:rsidR="00E17C85" w:rsidRPr="00794688">
        <w:rPr>
          <w:rFonts w:ascii="Arial" w:hAnsi="Arial" w:cs="Arial"/>
          <w:sz w:val="22"/>
          <w:szCs w:val="22"/>
          <w:lang w:val="uk-UA"/>
        </w:rPr>
        <w:t>,</w:t>
      </w:r>
      <w:r w:rsidR="00D21C21" w:rsidRPr="00794688">
        <w:rPr>
          <w:rFonts w:ascii="Arial" w:hAnsi="Arial" w:cs="Arial"/>
          <w:sz w:val="22"/>
          <w:szCs w:val="22"/>
          <w:lang w:val="uk-UA"/>
        </w:rPr>
        <w:t xml:space="preserve"> та особи, щодо якої приймається рішення)</w:t>
      </w:r>
      <w:r w:rsidR="00611580" w:rsidRPr="00794688">
        <w:rPr>
          <w:rFonts w:ascii="Arial" w:hAnsi="Arial" w:cs="Arial"/>
          <w:sz w:val="22"/>
          <w:szCs w:val="22"/>
          <w:lang w:val="uk-UA"/>
        </w:rPr>
        <w:t>, або за рішенням Загальних зборів ВГО «</w:t>
      </w:r>
      <w:proofErr w:type="spellStart"/>
      <w:r w:rsidR="00611580" w:rsidRPr="00794688">
        <w:rPr>
          <w:rFonts w:ascii="Arial" w:hAnsi="Arial" w:cs="Arial"/>
          <w:sz w:val="22"/>
          <w:szCs w:val="22"/>
          <w:lang w:val="uk-UA"/>
        </w:rPr>
        <w:t>КЖЕ</w:t>
      </w:r>
      <w:proofErr w:type="spellEnd"/>
      <w:r w:rsidR="00611580" w:rsidRPr="00794688">
        <w:rPr>
          <w:rFonts w:ascii="Arial" w:hAnsi="Arial" w:cs="Arial"/>
          <w:sz w:val="22"/>
          <w:szCs w:val="22"/>
          <w:lang w:val="uk-UA"/>
        </w:rPr>
        <w:t>»</w:t>
      </w:r>
      <w:r w:rsidR="00C8786A" w:rsidRPr="00794688">
        <w:rPr>
          <w:rFonts w:ascii="Arial" w:hAnsi="Arial" w:cs="Arial"/>
          <w:sz w:val="22"/>
          <w:szCs w:val="22"/>
          <w:lang w:val="uk-UA"/>
        </w:rPr>
        <w:t>, що приймається простою більшістю голосів</w:t>
      </w:r>
      <w:r w:rsidR="00611580" w:rsidRPr="00794688">
        <w:rPr>
          <w:rFonts w:ascii="Arial" w:hAnsi="Arial" w:cs="Arial"/>
          <w:sz w:val="22"/>
          <w:szCs w:val="22"/>
          <w:lang w:val="uk-UA"/>
        </w:rPr>
        <w:t>.</w:t>
      </w:r>
    </w:p>
    <w:p w14:paraId="684D8B00" w14:textId="1F1F101A" w:rsidR="00AE777A" w:rsidRPr="00794688" w:rsidRDefault="005A7CC5" w:rsidP="009D3D08">
      <w:pPr>
        <w:pStyle w:val="ac"/>
        <w:numPr>
          <w:ilvl w:val="1"/>
          <w:numId w:val="23"/>
        </w:numPr>
        <w:tabs>
          <w:tab w:val="clear" w:pos="907"/>
          <w:tab w:val="num" w:pos="851"/>
        </w:tabs>
        <w:spacing w:before="120"/>
        <w:ind w:left="851" w:hanging="851"/>
        <w:contextualSpacing w:val="0"/>
        <w:rPr>
          <w:rFonts w:ascii="Arial" w:hAnsi="Arial" w:cs="Arial"/>
          <w:sz w:val="22"/>
          <w:szCs w:val="22"/>
          <w:lang w:val="uk-UA"/>
        </w:rPr>
      </w:pPr>
      <w:r w:rsidRPr="00794688">
        <w:rPr>
          <w:rFonts w:ascii="Arial" w:hAnsi="Arial" w:cs="Arial"/>
          <w:sz w:val="22"/>
          <w:szCs w:val="22"/>
          <w:lang w:val="uk-UA"/>
        </w:rPr>
        <w:lastRenderedPageBreak/>
        <w:t xml:space="preserve">У випадку, якщо не менше п’яти осіб від обраного складу Комісії припинили членство у Комісії з будь-яких причин та/або повноваження членів зупинені, </w:t>
      </w:r>
      <w:r w:rsidR="00181CA8" w:rsidRPr="00794688">
        <w:rPr>
          <w:rFonts w:ascii="Arial" w:hAnsi="Arial" w:cs="Arial"/>
          <w:sz w:val="22"/>
          <w:szCs w:val="22"/>
          <w:lang w:val="uk-UA"/>
        </w:rPr>
        <w:t>керівні органи В</w:t>
      </w:r>
      <w:proofErr w:type="spellStart"/>
      <w:r w:rsidR="00181CA8" w:rsidRPr="00794688">
        <w:rPr>
          <w:rFonts w:ascii="Arial" w:hAnsi="Arial" w:cs="Arial"/>
          <w:sz w:val="22"/>
          <w:szCs w:val="22"/>
          <w:lang w:val="uk-UA"/>
        </w:rPr>
        <w:t>ГО </w:t>
      </w:r>
      <w:proofErr w:type="spellEnd"/>
      <w:r w:rsidR="00181CA8" w:rsidRPr="00794688">
        <w:rPr>
          <w:rFonts w:ascii="Arial" w:hAnsi="Arial" w:cs="Arial"/>
          <w:sz w:val="22"/>
          <w:szCs w:val="22"/>
          <w:lang w:val="uk-UA"/>
        </w:rPr>
        <w:t>«</w:t>
      </w:r>
      <w:proofErr w:type="spellStart"/>
      <w:r w:rsidR="00181CA8" w:rsidRPr="00794688">
        <w:rPr>
          <w:rFonts w:ascii="Arial" w:hAnsi="Arial" w:cs="Arial"/>
          <w:sz w:val="22"/>
          <w:szCs w:val="22"/>
          <w:lang w:val="uk-UA"/>
        </w:rPr>
        <w:t>КЖЕ</w:t>
      </w:r>
      <w:proofErr w:type="spellEnd"/>
      <w:r w:rsidR="00181CA8" w:rsidRPr="00794688">
        <w:rPr>
          <w:rFonts w:ascii="Arial" w:hAnsi="Arial" w:cs="Arial"/>
          <w:sz w:val="22"/>
          <w:szCs w:val="22"/>
          <w:lang w:val="uk-UA"/>
        </w:rPr>
        <w:t>» зобов’язані у порядку</w:t>
      </w:r>
      <w:r w:rsidR="00E17C85" w:rsidRPr="00794688">
        <w:rPr>
          <w:rFonts w:ascii="Arial" w:hAnsi="Arial" w:cs="Arial"/>
          <w:sz w:val="22"/>
          <w:szCs w:val="22"/>
          <w:lang w:val="uk-UA"/>
        </w:rPr>
        <w:t>,</w:t>
      </w:r>
      <w:r w:rsidR="00181CA8" w:rsidRPr="00794688">
        <w:rPr>
          <w:rFonts w:ascii="Arial" w:hAnsi="Arial" w:cs="Arial"/>
          <w:sz w:val="22"/>
          <w:szCs w:val="22"/>
          <w:lang w:val="uk-UA"/>
        </w:rPr>
        <w:t xml:space="preserve"> передбаченому Статутом В</w:t>
      </w:r>
      <w:proofErr w:type="spellStart"/>
      <w:r w:rsidR="00181CA8" w:rsidRPr="00794688">
        <w:rPr>
          <w:rFonts w:ascii="Arial" w:hAnsi="Arial" w:cs="Arial"/>
          <w:sz w:val="22"/>
          <w:szCs w:val="22"/>
          <w:lang w:val="uk-UA"/>
        </w:rPr>
        <w:t>ГО </w:t>
      </w:r>
      <w:proofErr w:type="spellEnd"/>
      <w:r w:rsidR="00181CA8" w:rsidRPr="00794688">
        <w:rPr>
          <w:rFonts w:ascii="Arial" w:hAnsi="Arial" w:cs="Arial"/>
          <w:sz w:val="22"/>
          <w:szCs w:val="22"/>
          <w:lang w:val="uk-UA"/>
        </w:rPr>
        <w:t>«</w:t>
      </w:r>
      <w:proofErr w:type="spellStart"/>
      <w:r w:rsidR="00181CA8" w:rsidRPr="00794688">
        <w:rPr>
          <w:rFonts w:ascii="Arial" w:hAnsi="Arial" w:cs="Arial"/>
          <w:sz w:val="22"/>
          <w:szCs w:val="22"/>
          <w:lang w:val="uk-UA"/>
        </w:rPr>
        <w:t>КЖЕ</w:t>
      </w:r>
      <w:proofErr w:type="spellEnd"/>
      <w:r w:rsidR="00181CA8" w:rsidRPr="00794688">
        <w:rPr>
          <w:rFonts w:ascii="Arial" w:hAnsi="Arial" w:cs="Arial"/>
          <w:sz w:val="22"/>
          <w:szCs w:val="22"/>
          <w:lang w:val="uk-UA"/>
        </w:rPr>
        <w:t>»</w:t>
      </w:r>
      <w:r w:rsidR="008334A7" w:rsidRPr="00794688">
        <w:rPr>
          <w:rFonts w:ascii="Arial" w:hAnsi="Arial" w:cs="Arial"/>
          <w:sz w:val="22"/>
          <w:szCs w:val="22"/>
          <w:lang w:val="uk-UA"/>
        </w:rPr>
        <w:t>,</w:t>
      </w:r>
      <w:r w:rsidR="00181CA8" w:rsidRPr="00794688">
        <w:rPr>
          <w:rFonts w:ascii="Arial" w:hAnsi="Arial" w:cs="Arial"/>
          <w:sz w:val="22"/>
          <w:szCs w:val="22"/>
          <w:lang w:val="uk-UA"/>
        </w:rPr>
        <w:t xml:space="preserve"> скликати позачергові Загальні збори В</w:t>
      </w:r>
      <w:proofErr w:type="spellStart"/>
      <w:r w:rsidR="00181CA8" w:rsidRPr="00794688">
        <w:rPr>
          <w:rFonts w:ascii="Arial" w:hAnsi="Arial" w:cs="Arial"/>
          <w:sz w:val="22"/>
          <w:szCs w:val="22"/>
          <w:lang w:val="uk-UA"/>
        </w:rPr>
        <w:t>ГО </w:t>
      </w:r>
      <w:proofErr w:type="spellEnd"/>
      <w:r w:rsidR="00181CA8" w:rsidRPr="00794688">
        <w:rPr>
          <w:rFonts w:ascii="Arial" w:hAnsi="Arial" w:cs="Arial"/>
          <w:sz w:val="22"/>
          <w:szCs w:val="22"/>
          <w:lang w:val="uk-UA"/>
        </w:rPr>
        <w:t>«</w:t>
      </w:r>
      <w:proofErr w:type="spellStart"/>
      <w:r w:rsidR="00181CA8" w:rsidRPr="00794688">
        <w:rPr>
          <w:rFonts w:ascii="Arial" w:hAnsi="Arial" w:cs="Arial"/>
          <w:sz w:val="22"/>
          <w:szCs w:val="22"/>
          <w:lang w:val="uk-UA"/>
        </w:rPr>
        <w:t>КЖЕ</w:t>
      </w:r>
      <w:proofErr w:type="spellEnd"/>
      <w:r w:rsidR="00181CA8" w:rsidRPr="00794688">
        <w:rPr>
          <w:rFonts w:ascii="Arial" w:hAnsi="Arial" w:cs="Arial"/>
          <w:sz w:val="22"/>
          <w:szCs w:val="22"/>
          <w:lang w:val="uk-UA"/>
        </w:rPr>
        <w:t xml:space="preserve">» </w:t>
      </w:r>
      <w:r w:rsidR="00CF67CD" w:rsidRPr="00794688">
        <w:rPr>
          <w:rFonts w:ascii="Arial" w:hAnsi="Arial" w:cs="Arial"/>
          <w:sz w:val="22"/>
          <w:szCs w:val="22"/>
          <w:lang w:val="uk-UA"/>
        </w:rPr>
        <w:t xml:space="preserve">та вжити всіх інших заходів </w:t>
      </w:r>
      <w:r w:rsidR="00181CA8" w:rsidRPr="00794688">
        <w:rPr>
          <w:rFonts w:ascii="Arial" w:hAnsi="Arial" w:cs="Arial"/>
          <w:sz w:val="22"/>
          <w:szCs w:val="22"/>
          <w:lang w:val="uk-UA"/>
        </w:rPr>
        <w:t>з метою обрання нового складу Комісії</w:t>
      </w:r>
      <w:r w:rsidR="002E136C" w:rsidRPr="00794688">
        <w:rPr>
          <w:rFonts w:ascii="Arial" w:hAnsi="Arial" w:cs="Arial"/>
          <w:sz w:val="22"/>
          <w:szCs w:val="22"/>
          <w:lang w:val="uk-UA"/>
        </w:rPr>
        <w:t xml:space="preserve"> у порядку, встановленому Статутом В</w:t>
      </w:r>
      <w:proofErr w:type="spellStart"/>
      <w:r w:rsidR="002E136C" w:rsidRPr="00794688">
        <w:rPr>
          <w:rFonts w:ascii="Arial" w:hAnsi="Arial" w:cs="Arial"/>
          <w:sz w:val="22"/>
          <w:szCs w:val="22"/>
          <w:lang w:val="uk-UA"/>
        </w:rPr>
        <w:t>ГО </w:t>
      </w:r>
      <w:proofErr w:type="spellEnd"/>
      <w:r w:rsidR="002E136C" w:rsidRPr="00794688">
        <w:rPr>
          <w:rFonts w:ascii="Arial" w:hAnsi="Arial" w:cs="Arial"/>
          <w:sz w:val="22"/>
          <w:szCs w:val="22"/>
          <w:lang w:val="uk-UA"/>
        </w:rPr>
        <w:t>«</w:t>
      </w:r>
      <w:proofErr w:type="spellStart"/>
      <w:r w:rsidR="002E136C" w:rsidRPr="00794688">
        <w:rPr>
          <w:rFonts w:ascii="Arial" w:hAnsi="Arial" w:cs="Arial"/>
          <w:sz w:val="22"/>
          <w:szCs w:val="22"/>
          <w:lang w:val="uk-UA"/>
        </w:rPr>
        <w:t>КЖЕ</w:t>
      </w:r>
      <w:proofErr w:type="spellEnd"/>
      <w:r w:rsidR="002E136C" w:rsidRPr="00794688">
        <w:rPr>
          <w:rFonts w:ascii="Arial" w:hAnsi="Arial" w:cs="Arial"/>
          <w:sz w:val="22"/>
          <w:szCs w:val="22"/>
          <w:lang w:val="uk-UA"/>
        </w:rPr>
        <w:t>» та цим Положенням</w:t>
      </w:r>
      <w:r w:rsidR="00181CA8" w:rsidRPr="00794688">
        <w:rPr>
          <w:rFonts w:ascii="Arial" w:hAnsi="Arial" w:cs="Arial"/>
          <w:sz w:val="22"/>
          <w:szCs w:val="22"/>
          <w:lang w:val="uk-UA"/>
        </w:rPr>
        <w:t>.</w:t>
      </w:r>
      <w:r w:rsidR="00260807" w:rsidRPr="00794688">
        <w:rPr>
          <w:rFonts w:ascii="Arial" w:hAnsi="Arial" w:cs="Arial"/>
          <w:sz w:val="22"/>
          <w:szCs w:val="22"/>
          <w:lang w:val="uk-UA"/>
        </w:rPr>
        <w:t xml:space="preserve"> Комісія не вправі </w:t>
      </w:r>
      <w:r w:rsidR="006F2787" w:rsidRPr="00794688">
        <w:rPr>
          <w:rFonts w:ascii="Arial" w:hAnsi="Arial" w:cs="Arial"/>
          <w:sz w:val="22"/>
          <w:szCs w:val="22"/>
          <w:lang w:val="uk-UA"/>
        </w:rPr>
        <w:t>самостійно призначати нових членів Комісії.</w:t>
      </w:r>
    </w:p>
    <w:p w14:paraId="01DA5D30" w14:textId="77777777" w:rsidR="00954518" w:rsidRPr="00794688" w:rsidRDefault="00954518" w:rsidP="00954518">
      <w:pPr>
        <w:spacing w:before="120"/>
        <w:ind w:firstLine="0"/>
        <w:rPr>
          <w:rFonts w:ascii="Arial" w:hAnsi="Arial" w:cs="Arial"/>
          <w:sz w:val="22"/>
          <w:szCs w:val="22"/>
          <w:lang w:val="uk-UA"/>
        </w:rPr>
      </w:pPr>
    </w:p>
    <w:p w14:paraId="3135BA47" w14:textId="77777777" w:rsidR="00954518" w:rsidRPr="00794688" w:rsidRDefault="0066124D" w:rsidP="00993144">
      <w:pPr>
        <w:pStyle w:val="ac"/>
        <w:numPr>
          <w:ilvl w:val="0"/>
          <w:numId w:val="4"/>
        </w:numPr>
        <w:spacing w:before="120"/>
        <w:ind w:left="1418" w:hanging="1418"/>
        <w:contextualSpacing w:val="0"/>
        <w:rPr>
          <w:rFonts w:ascii="Arial" w:hAnsi="Arial" w:cs="Arial"/>
          <w:sz w:val="22"/>
          <w:szCs w:val="22"/>
          <w:lang w:val="uk-UA"/>
        </w:rPr>
      </w:pPr>
      <w:r w:rsidRPr="00794688">
        <w:rPr>
          <w:rFonts w:ascii="Arial" w:hAnsi="Arial" w:cs="Arial"/>
          <w:b/>
          <w:sz w:val="22"/>
          <w:szCs w:val="22"/>
          <w:lang w:val="uk-UA"/>
        </w:rPr>
        <w:t>ОРГАНІЗАЦІЙНА СТРУКТУРА КОМІСІЇ</w:t>
      </w:r>
    </w:p>
    <w:p w14:paraId="75380657" w14:textId="7D262B06" w:rsidR="00AE3819" w:rsidRPr="00794688" w:rsidRDefault="002F3418" w:rsidP="00876117">
      <w:pPr>
        <w:pStyle w:val="ac"/>
        <w:numPr>
          <w:ilvl w:val="1"/>
          <w:numId w:val="21"/>
        </w:numPr>
        <w:tabs>
          <w:tab w:val="clear" w:pos="907"/>
          <w:tab w:val="num" w:pos="851"/>
        </w:tabs>
        <w:spacing w:before="120"/>
        <w:ind w:left="851" w:hanging="851"/>
        <w:contextualSpacing w:val="0"/>
        <w:rPr>
          <w:rFonts w:ascii="Arial" w:hAnsi="Arial" w:cs="Arial"/>
          <w:sz w:val="22"/>
          <w:szCs w:val="22"/>
          <w:lang w:val="uk-UA"/>
        </w:rPr>
      </w:pPr>
      <w:r w:rsidRPr="00794688">
        <w:rPr>
          <w:rFonts w:ascii="Arial" w:hAnsi="Arial" w:cs="Arial"/>
          <w:sz w:val="22"/>
          <w:szCs w:val="22"/>
          <w:u w:val="single"/>
          <w:lang w:val="uk-UA"/>
        </w:rPr>
        <w:t>Структура Комісії</w:t>
      </w:r>
      <w:r w:rsidRPr="00794688">
        <w:rPr>
          <w:rFonts w:ascii="Arial" w:hAnsi="Arial" w:cs="Arial"/>
          <w:sz w:val="22"/>
          <w:szCs w:val="22"/>
          <w:lang w:val="uk-UA"/>
        </w:rPr>
        <w:t xml:space="preserve">. </w:t>
      </w:r>
      <w:r w:rsidR="00F507E0" w:rsidRPr="00794688">
        <w:rPr>
          <w:rFonts w:ascii="Arial" w:hAnsi="Arial" w:cs="Arial"/>
          <w:sz w:val="22"/>
          <w:szCs w:val="22"/>
          <w:lang w:val="uk-UA"/>
        </w:rPr>
        <w:t>Комісія діє у складі Голови Комісії, Заступника голови Комісії та 13 членів Комісії.</w:t>
      </w:r>
      <w:r w:rsidR="00315B30" w:rsidRPr="00794688">
        <w:rPr>
          <w:rFonts w:ascii="Arial" w:hAnsi="Arial" w:cs="Arial"/>
          <w:sz w:val="22"/>
          <w:szCs w:val="22"/>
          <w:lang w:val="uk-UA"/>
        </w:rPr>
        <w:t xml:space="preserve"> В рамках діяльності Комісії створюються Засідання Комісії</w:t>
      </w:r>
      <w:r w:rsidR="00794688" w:rsidRPr="00794688">
        <w:rPr>
          <w:rFonts w:ascii="Arial" w:hAnsi="Arial" w:cs="Arial"/>
          <w:sz w:val="22"/>
          <w:szCs w:val="22"/>
          <w:lang w:val="uk-UA"/>
        </w:rPr>
        <w:t>,</w:t>
      </w:r>
      <w:r w:rsidR="00315B30" w:rsidRPr="00794688">
        <w:rPr>
          <w:rFonts w:ascii="Arial" w:hAnsi="Arial" w:cs="Arial"/>
          <w:sz w:val="22"/>
          <w:szCs w:val="22"/>
          <w:lang w:val="uk-UA"/>
        </w:rPr>
        <w:t xml:space="preserve"> Робочі групи Комісії та </w:t>
      </w:r>
      <w:r w:rsidR="00AE3819" w:rsidRPr="00794688">
        <w:rPr>
          <w:rFonts w:ascii="Arial" w:hAnsi="Arial" w:cs="Arial"/>
          <w:sz w:val="22"/>
          <w:szCs w:val="22"/>
          <w:lang w:val="uk-UA"/>
        </w:rPr>
        <w:t>інші робочі органи Комісії.</w:t>
      </w:r>
      <w:r w:rsidR="003D062E" w:rsidRPr="00794688">
        <w:rPr>
          <w:rFonts w:ascii="Arial" w:hAnsi="Arial" w:cs="Arial"/>
          <w:sz w:val="22"/>
          <w:szCs w:val="22"/>
          <w:lang w:val="uk-UA"/>
        </w:rPr>
        <w:t xml:space="preserve"> Комісія вправі самостійно затверджувати положення, що регулюють діяльність тих чи інших робочих органів Комісії.</w:t>
      </w:r>
    </w:p>
    <w:p w14:paraId="01583291" w14:textId="3C4D8409" w:rsidR="00F507E0" w:rsidRPr="00794688" w:rsidRDefault="00B73AB3" w:rsidP="00876117">
      <w:pPr>
        <w:pStyle w:val="ac"/>
        <w:numPr>
          <w:ilvl w:val="1"/>
          <w:numId w:val="21"/>
        </w:numPr>
        <w:tabs>
          <w:tab w:val="clear" w:pos="907"/>
          <w:tab w:val="num" w:pos="851"/>
        </w:tabs>
        <w:spacing w:before="120"/>
        <w:ind w:left="851" w:hanging="851"/>
        <w:contextualSpacing w:val="0"/>
        <w:rPr>
          <w:rFonts w:ascii="Arial" w:hAnsi="Arial" w:cs="Arial"/>
          <w:sz w:val="22"/>
          <w:szCs w:val="22"/>
          <w:lang w:val="uk-UA"/>
        </w:rPr>
      </w:pPr>
      <w:r w:rsidRPr="00794688">
        <w:rPr>
          <w:rFonts w:ascii="Arial" w:hAnsi="Arial" w:cs="Arial"/>
          <w:sz w:val="22"/>
          <w:szCs w:val="22"/>
          <w:u w:val="single"/>
          <w:lang w:val="uk-UA"/>
        </w:rPr>
        <w:t>Голова та Заступник голови</w:t>
      </w:r>
      <w:r w:rsidR="00D73DB7" w:rsidRPr="00794688">
        <w:rPr>
          <w:rFonts w:ascii="Arial" w:hAnsi="Arial" w:cs="Arial"/>
          <w:sz w:val="22"/>
          <w:szCs w:val="22"/>
          <w:lang w:val="uk-UA"/>
        </w:rPr>
        <w:t xml:space="preserve">. </w:t>
      </w:r>
      <w:r w:rsidR="00621BAF" w:rsidRPr="00794688">
        <w:rPr>
          <w:rFonts w:ascii="Arial" w:hAnsi="Arial" w:cs="Arial"/>
          <w:sz w:val="22"/>
          <w:szCs w:val="22"/>
          <w:lang w:val="uk-UA"/>
        </w:rPr>
        <w:t>Голова Комісії та Заступник голови Комісії обираються з числа членів Комісії, що затверджені Загальними зборами В</w:t>
      </w:r>
      <w:proofErr w:type="spellStart"/>
      <w:r w:rsidR="00621BAF" w:rsidRPr="00794688">
        <w:rPr>
          <w:rFonts w:ascii="Arial" w:hAnsi="Arial" w:cs="Arial"/>
          <w:sz w:val="22"/>
          <w:szCs w:val="22"/>
          <w:lang w:val="uk-UA"/>
        </w:rPr>
        <w:t>ГО </w:t>
      </w:r>
      <w:proofErr w:type="spellEnd"/>
      <w:r w:rsidR="00621BAF" w:rsidRPr="00794688">
        <w:rPr>
          <w:rFonts w:ascii="Arial" w:hAnsi="Arial" w:cs="Arial"/>
          <w:sz w:val="22"/>
          <w:szCs w:val="22"/>
          <w:lang w:val="uk-UA"/>
        </w:rPr>
        <w:t>«</w:t>
      </w:r>
      <w:proofErr w:type="spellStart"/>
      <w:r w:rsidR="00621BAF" w:rsidRPr="00794688">
        <w:rPr>
          <w:rFonts w:ascii="Arial" w:hAnsi="Arial" w:cs="Arial"/>
          <w:sz w:val="22"/>
          <w:szCs w:val="22"/>
          <w:lang w:val="uk-UA"/>
        </w:rPr>
        <w:t>КЖЕ</w:t>
      </w:r>
      <w:proofErr w:type="spellEnd"/>
      <w:r w:rsidR="00621BAF" w:rsidRPr="00794688">
        <w:rPr>
          <w:rFonts w:ascii="Arial" w:hAnsi="Arial" w:cs="Arial"/>
          <w:sz w:val="22"/>
          <w:szCs w:val="22"/>
          <w:lang w:val="uk-UA"/>
        </w:rPr>
        <w:t>».</w:t>
      </w:r>
      <w:r w:rsidR="00315B30" w:rsidRPr="00794688">
        <w:rPr>
          <w:rFonts w:ascii="Arial" w:hAnsi="Arial" w:cs="Arial"/>
          <w:sz w:val="22"/>
          <w:szCs w:val="22"/>
          <w:lang w:val="uk-UA"/>
        </w:rPr>
        <w:t xml:space="preserve"> Голова Комісії та Заступник голови Комісії обираються </w:t>
      </w:r>
      <w:r w:rsidR="009F7E4A" w:rsidRPr="00794688">
        <w:rPr>
          <w:rFonts w:ascii="Arial" w:hAnsi="Arial" w:cs="Arial"/>
          <w:sz w:val="22"/>
          <w:szCs w:val="22"/>
          <w:lang w:val="uk-UA"/>
        </w:rPr>
        <w:t>простою більшістю членів Комісії на першому Засіданні Комісії після затвердження її складу Загальними зборами В</w:t>
      </w:r>
      <w:proofErr w:type="spellStart"/>
      <w:r w:rsidR="009F7E4A" w:rsidRPr="00794688">
        <w:rPr>
          <w:rFonts w:ascii="Arial" w:hAnsi="Arial" w:cs="Arial"/>
          <w:sz w:val="22"/>
          <w:szCs w:val="22"/>
          <w:lang w:val="uk-UA"/>
        </w:rPr>
        <w:t>ГО </w:t>
      </w:r>
      <w:proofErr w:type="spellEnd"/>
      <w:r w:rsidR="009F7E4A" w:rsidRPr="00794688">
        <w:rPr>
          <w:rFonts w:ascii="Arial" w:hAnsi="Arial" w:cs="Arial"/>
          <w:sz w:val="22"/>
          <w:szCs w:val="22"/>
          <w:lang w:val="uk-UA"/>
        </w:rPr>
        <w:t>«</w:t>
      </w:r>
      <w:proofErr w:type="spellStart"/>
      <w:r w:rsidR="009F7E4A" w:rsidRPr="00794688">
        <w:rPr>
          <w:rFonts w:ascii="Arial" w:hAnsi="Arial" w:cs="Arial"/>
          <w:sz w:val="22"/>
          <w:szCs w:val="22"/>
          <w:lang w:val="uk-UA"/>
        </w:rPr>
        <w:t>КЖЕ</w:t>
      </w:r>
      <w:proofErr w:type="spellEnd"/>
      <w:r w:rsidR="009F7E4A" w:rsidRPr="00794688">
        <w:rPr>
          <w:rFonts w:ascii="Arial" w:hAnsi="Arial" w:cs="Arial"/>
          <w:sz w:val="22"/>
          <w:szCs w:val="22"/>
          <w:lang w:val="uk-UA"/>
        </w:rPr>
        <w:t>».</w:t>
      </w:r>
      <w:r w:rsidR="0033547B" w:rsidRPr="00794688">
        <w:rPr>
          <w:rFonts w:ascii="Arial" w:hAnsi="Arial" w:cs="Arial"/>
          <w:sz w:val="22"/>
          <w:szCs w:val="22"/>
          <w:lang w:val="uk-UA"/>
        </w:rPr>
        <w:t xml:space="preserve"> Голова Комісії веде Засідання, приймає рішення щодо поточної роботи Комісії та має інші повноваження, пов’язані з управлінням та організацією діяльності Комісії.</w:t>
      </w:r>
    </w:p>
    <w:p w14:paraId="2F989B00" w14:textId="04CF14AE" w:rsidR="00313CDE" w:rsidRPr="00794688" w:rsidRDefault="006B233E" w:rsidP="00313CDE">
      <w:pPr>
        <w:pStyle w:val="ac"/>
        <w:numPr>
          <w:ilvl w:val="1"/>
          <w:numId w:val="21"/>
        </w:numPr>
        <w:tabs>
          <w:tab w:val="clear" w:pos="907"/>
          <w:tab w:val="num" w:pos="851"/>
        </w:tabs>
        <w:spacing w:before="120"/>
        <w:ind w:left="851" w:hanging="851"/>
        <w:contextualSpacing w:val="0"/>
        <w:rPr>
          <w:rFonts w:ascii="Arial" w:hAnsi="Arial" w:cs="Arial"/>
          <w:sz w:val="22"/>
          <w:szCs w:val="22"/>
          <w:lang w:val="uk-UA"/>
        </w:rPr>
      </w:pPr>
      <w:r w:rsidRPr="00794688">
        <w:rPr>
          <w:rFonts w:ascii="Arial" w:hAnsi="Arial" w:cs="Arial"/>
          <w:sz w:val="22"/>
          <w:szCs w:val="22"/>
          <w:u w:val="single"/>
          <w:lang w:val="uk-UA"/>
        </w:rPr>
        <w:t>Засідання</w:t>
      </w:r>
      <w:r w:rsidR="00313CDE" w:rsidRPr="00794688">
        <w:rPr>
          <w:rFonts w:ascii="Arial" w:hAnsi="Arial" w:cs="Arial"/>
          <w:sz w:val="22"/>
          <w:szCs w:val="22"/>
          <w:u w:val="single"/>
          <w:lang w:val="uk-UA"/>
        </w:rPr>
        <w:t xml:space="preserve"> Комісії</w:t>
      </w:r>
      <w:r w:rsidR="00313CDE" w:rsidRPr="00794688">
        <w:rPr>
          <w:rFonts w:ascii="Arial" w:hAnsi="Arial" w:cs="Arial"/>
          <w:sz w:val="22"/>
          <w:szCs w:val="22"/>
          <w:lang w:val="uk-UA"/>
        </w:rPr>
        <w:t xml:space="preserve">. </w:t>
      </w:r>
      <w:r w:rsidR="002D26B3" w:rsidRPr="00794688">
        <w:rPr>
          <w:rFonts w:ascii="Arial" w:hAnsi="Arial" w:cs="Arial"/>
          <w:sz w:val="22"/>
          <w:szCs w:val="22"/>
          <w:lang w:val="uk-UA"/>
        </w:rPr>
        <w:t xml:space="preserve">Засідання Комісії є основною формою роботи Комісії. </w:t>
      </w:r>
      <w:r w:rsidR="00313CDE" w:rsidRPr="00794688">
        <w:rPr>
          <w:rFonts w:ascii="Arial" w:hAnsi="Arial" w:cs="Arial"/>
          <w:sz w:val="22"/>
          <w:szCs w:val="22"/>
          <w:lang w:val="uk-UA"/>
        </w:rPr>
        <w:t>Розгляд справ та ухвалення рішень Комісії відбува</w:t>
      </w:r>
      <w:r w:rsidR="00F15A74" w:rsidRPr="00794688">
        <w:rPr>
          <w:rFonts w:ascii="Arial" w:hAnsi="Arial" w:cs="Arial"/>
          <w:sz w:val="22"/>
          <w:szCs w:val="22"/>
          <w:lang w:val="uk-UA"/>
        </w:rPr>
        <w:t>ю</w:t>
      </w:r>
      <w:r w:rsidR="00313CDE" w:rsidRPr="00794688">
        <w:rPr>
          <w:rFonts w:ascii="Arial" w:hAnsi="Arial" w:cs="Arial"/>
          <w:sz w:val="22"/>
          <w:szCs w:val="22"/>
          <w:lang w:val="uk-UA"/>
        </w:rPr>
        <w:t xml:space="preserve">ться на </w:t>
      </w:r>
      <w:r w:rsidR="00190258" w:rsidRPr="00794688">
        <w:rPr>
          <w:rFonts w:ascii="Arial" w:hAnsi="Arial" w:cs="Arial"/>
          <w:sz w:val="22"/>
          <w:szCs w:val="22"/>
          <w:lang w:val="uk-UA"/>
        </w:rPr>
        <w:t>Засіданнях Комісії</w:t>
      </w:r>
      <w:r w:rsidR="008F33E7" w:rsidRPr="00794688">
        <w:rPr>
          <w:rFonts w:ascii="Arial" w:hAnsi="Arial" w:cs="Arial"/>
          <w:sz w:val="22"/>
          <w:szCs w:val="22"/>
          <w:lang w:val="uk-UA"/>
        </w:rPr>
        <w:t xml:space="preserve">. Засідання Комісії </w:t>
      </w:r>
      <w:r w:rsidR="00975D23" w:rsidRPr="00794688">
        <w:rPr>
          <w:rFonts w:ascii="Arial" w:hAnsi="Arial" w:cs="Arial"/>
          <w:sz w:val="22"/>
          <w:szCs w:val="22"/>
          <w:lang w:val="uk-UA"/>
        </w:rPr>
        <w:t>є основною формою реалізації Комісією її повноважень та мають всі повноваження Комісії.</w:t>
      </w:r>
    </w:p>
    <w:p w14:paraId="0C7F1CEE" w14:textId="17590EA9" w:rsidR="00323287" w:rsidRPr="00794688" w:rsidRDefault="007861C0" w:rsidP="002E11E6">
      <w:pPr>
        <w:pStyle w:val="ac"/>
        <w:numPr>
          <w:ilvl w:val="1"/>
          <w:numId w:val="21"/>
        </w:numPr>
        <w:tabs>
          <w:tab w:val="clear" w:pos="907"/>
          <w:tab w:val="num" w:pos="851"/>
        </w:tabs>
        <w:spacing w:before="120"/>
        <w:ind w:left="851" w:hanging="851"/>
        <w:contextualSpacing w:val="0"/>
        <w:rPr>
          <w:rFonts w:ascii="Arial" w:hAnsi="Arial" w:cs="Arial"/>
          <w:sz w:val="22"/>
          <w:szCs w:val="22"/>
          <w:lang w:val="uk-UA"/>
        </w:rPr>
      </w:pPr>
      <w:r w:rsidRPr="00794688">
        <w:rPr>
          <w:rFonts w:ascii="Arial" w:hAnsi="Arial" w:cs="Arial"/>
          <w:sz w:val="22"/>
          <w:szCs w:val="22"/>
          <w:u w:val="single"/>
          <w:lang w:val="uk-UA"/>
        </w:rPr>
        <w:t>Робочі групи</w:t>
      </w:r>
      <w:r w:rsidRPr="00794688">
        <w:rPr>
          <w:rFonts w:ascii="Arial" w:hAnsi="Arial" w:cs="Arial"/>
          <w:sz w:val="22"/>
          <w:szCs w:val="22"/>
          <w:lang w:val="uk-UA"/>
        </w:rPr>
        <w:t xml:space="preserve">. </w:t>
      </w:r>
      <w:r w:rsidR="00313CDE" w:rsidRPr="00794688">
        <w:rPr>
          <w:rFonts w:ascii="Arial" w:hAnsi="Arial" w:cs="Arial"/>
          <w:sz w:val="22"/>
          <w:szCs w:val="22"/>
          <w:lang w:val="uk-UA"/>
        </w:rPr>
        <w:t>Робочі групи Комісії</w:t>
      </w:r>
      <w:r w:rsidR="002E11E6" w:rsidRPr="00794688">
        <w:rPr>
          <w:rFonts w:ascii="Arial" w:hAnsi="Arial" w:cs="Arial"/>
          <w:sz w:val="22"/>
          <w:szCs w:val="22"/>
          <w:lang w:val="uk-UA"/>
        </w:rPr>
        <w:t xml:space="preserve"> формуються</w:t>
      </w:r>
      <w:r w:rsidR="00313CDE" w:rsidRPr="00794688">
        <w:rPr>
          <w:rFonts w:ascii="Arial" w:hAnsi="Arial" w:cs="Arial"/>
          <w:sz w:val="22"/>
          <w:szCs w:val="22"/>
          <w:lang w:val="uk-UA"/>
        </w:rPr>
        <w:t xml:space="preserve"> зі складу </w:t>
      </w:r>
      <w:r w:rsidR="002E11E6" w:rsidRPr="00794688">
        <w:rPr>
          <w:rFonts w:ascii="Arial" w:hAnsi="Arial" w:cs="Arial"/>
          <w:sz w:val="22"/>
          <w:szCs w:val="22"/>
          <w:lang w:val="uk-UA"/>
        </w:rPr>
        <w:t>членів Комісії</w:t>
      </w:r>
      <w:r w:rsidR="00A62864" w:rsidRPr="00794688">
        <w:rPr>
          <w:rFonts w:ascii="Arial" w:hAnsi="Arial" w:cs="Arial"/>
          <w:sz w:val="22"/>
          <w:szCs w:val="22"/>
          <w:lang w:val="uk-UA"/>
        </w:rPr>
        <w:t xml:space="preserve"> за рішенням Комісії</w:t>
      </w:r>
      <w:r w:rsidR="002E11E6" w:rsidRPr="00794688">
        <w:rPr>
          <w:rFonts w:ascii="Arial" w:hAnsi="Arial" w:cs="Arial"/>
          <w:sz w:val="22"/>
          <w:szCs w:val="22"/>
          <w:lang w:val="uk-UA"/>
        </w:rPr>
        <w:t>.</w:t>
      </w:r>
      <w:r w:rsidR="00323287" w:rsidRPr="00794688">
        <w:rPr>
          <w:rFonts w:ascii="Arial" w:hAnsi="Arial" w:cs="Arial"/>
          <w:sz w:val="22"/>
          <w:szCs w:val="22"/>
          <w:lang w:val="uk-UA"/>
        </w:rPr>
        <w:t xml:space="preserve"> </w:t>
      </w:r>
      <w:r w:rsidR="00F92773" w:rsidRPr="00794688">
        <w:rPr>
          <w:rFonts w:ascii="Arial" w:hAnsi="Arial" w:cs="Arial"/>
          <w:sz w:val="22"/>
          <w:szCs w:val="22"/>
          <w:lang w:val="uk-UA"/>
        </w:rPr>
        <w:t>Зміни</w:t>
      </w:r>
      <w:r w:rsidR="00323287" w:rsidRPr="00794688">
        <w:rPr>
          <w:rFonts w:ascii="Arial" w:hAnsi="Arial" w:cs="Arial"/>
          <w:sz w:val="22"/>
          <w:szCs w:val="22"/>
          <w:lang w:val="uk-UA"/>
        </w:rPr>
        <w:t xml:space="preserve"> складу </w:t>
      </w:r>
      <w:r w:rsidR="00D07E08" w:rsidRPr="00794688">
        <w:rPr>
          <w:rFonts w:ascii="Arial" w:hAnsi="Arial" w:cs="Arial"/>
          <w:sz w:val="22"/>
          <w:szCs w:val="22"/>
          <w:lang w:val="uk-UA"/>
        </w:rPr>
        <w:t>Р</w:t>
      </w:r>
      <w:r w:rsidR="00323287" w:rsidRPr="00794688">
        <w:rPr>
          <w:rFonts w:ascii="Arial" w:hAnsi="Arial" w:cs="Arial"/>
          <w:sz w:val="22"/>
          <w:szCs w:val="22"/>
          <w:lang w:val="uk-UA"/>
        </w:rPr>
        <w:t>обочих груп відбува</w:t>
      </w:r>
      <w:r w:rsidR="00F15A74" w:rsidRPr="00794688">
        <w:rPr>
          <w:rFonts w:ascii="Arial" w:hAnsi="Arial" w:cs="Arial"/>
          <w:sz w:val="22"/>
          <w:szCs w:val="22"/>
          <w:lang w:val="uk-UA"/>
        </w:rPr>
        <w:t>ю</w:t>
      </w:r>
      <w:r w:rsidR="00323287" w:rsidRPr="00794688">
        <w:rPr>
          <w:rFonts w:ascii="Arial" w:hAnsi="Arial" w:cs="Arial"/>
          <w:sz w:val="22"/>
          <w:szCs w:val="22"/>
          <w:lang w:val="uk-UA"/>
        </w:rPr>
        <w:t xml:space="preserve">ться </w:t>
      </w:r>
      <w:r w:rsidR="000A11CE" w:rsidRPr="00794688">
        <w:rPr>
          <w:rFonts w:ascii="Arial" w:hAnsi="Arial" w:cs="Arial"/>
          <w:sz w:val="22"/>
          <w:szCs w:val="22"/>
          <w:lang w:val="uk-UA"/>
        </w:rPr>
        <w:t>за рішенням Комісії</w:t>
      </w:r>
      <w:r w:rsidR="00323287" w:rsidRPr="00794688">
        <w:rPr>
          <w:rFonts w:ascii="Arial" w:hAnsi="Arial" w:cs="Arial"/>
          <w:sz w:val="22"/>
          <w:szCs w:val="22"/>
          <w:lang w:val="uk-UA"/>
        </w:rPr>
        <w:t>.</w:t>
      </w:r>
    </w:p>
    <w:p w14:paraId="038591D8" w14:textId="77777777" w:rsidR="00313CDE" w:rsidRPr="00794688" w:rsidRDefault="00620614" w:rsidP="002E11E6">
      <w:pPr>
        <w:pStyle w:val="ac"/>
        <w:numPr>
          <w:ilvl w:val="1"/>
          <w:numId w:val="21"/>
        </w:numPr>
        <w:tabs>
          <w:tab w:val="clear" w:pos="907"/>
          <w:tab w:val="num" w:pos="851"/>
        </w:tabs>
        <w:spacing w:before="120"/>
        <w:ind w:left="851" w:hanging="851"/>
        <w:contextualSpacing w:val="0"/>
        <w:rPr>
          <w:rFonts w:ascii="Arial" w:hAnsi="Arial" w:cs="Arial"/>
          <w:sz w:val="22"/>
          <w:szCs w:val="22"/>
          <w:lang w:val="uk-UA"/>
        </w:rPr>
      </w:pPr>
      <w:r w:rsidRPr="00794688">
        <w:rPr>
          <w:rFonts w:ascii="Arial" w:hAnsi="Arial" w:cs="Arial"/>
          <w:sz w:val="22"/>
          <w:szCs w:val="22"/>
          <w:lang w:val="uk-UA"/>
        </w:rPr>
        <w:t xml:space="preserve">Повноваження Робочих груп визначаються Комісією. </w:t>
      </w:r>
      <w:r w:rsidR="004568BE" w:rsidRPr="00794688">
        <w:rPr>
          <w:rFonts w:ascii="Arial" w:hAnsi="Arial" w:cs="Arial"/>
          <w:sz w:val="22"/>
          <w:szCs w:val="22"/>
          <w:lang w:val="uk-UA"/>
        </w:rPr>
        <w:t>Робочі групи Комісії</w:t>
      </w:r>
      <w:r w:rsidR="00F15A74" w:rsidRPr="00794688">
        <w:rPr>
          <w:rFonts w:ascii="Arial" w:hAnsi="Arial" w:cs="Arial"/>
          <w:sz w:val="22"/>
          <w:szCs w:val="22"/>
          <w:lang w:val="uk-UA"/>
        </w:rPr>
        <w:t>,</w:t>
      </w:r>
      <w:r w:rsidR="004568BE" w:rsidRPr="00794688">
        <w:rPr>
          <w:rFonts w:ascii="Arial" w:hAnsi="Arial" w:cs="Arial"/>
          <w:sz w:val="22"/>
          <w:szCs w:val="22"/>
          <w:lang w:val="uk-UA"/>
        </w:rPr>
        <w:t xml:space="preserve"> </w:t>
      </w:r>
      <w:r w:rsidRPr="00794688">
        <w:rPr>
          <w:rFonts w:ascii="Arial" w:hAnsi="Arial" w:cs="Arial"/>
          <w:sz w:val="22"/>
          <w:szCs w:val="22"/>
          <w:lang w:val="uk-UA"/>
        </w:rPr>
        <w:t>як правило</w:t>
      </w:r>
      <w:r w:rsidR="00F15A74" w:rsidRPr="00794688">
        <w:rPr>
          <w:rFonts w:ascii="Arial" w:hAnsi="Arial" w:cs="Arial"/>
          <w:sz w:val="22"/>
          <w:szCs w:val="22"/>
          <w:lang w:val="uk-UA"/>
        </w:rPr>
        <w:t>,</w:t>
      </w:r>
      <w:r w:rsidRPr="00794688">
        <w:rPr>
          <w:rFonts w:ascii="Arial" w:hAnsi="Arial" w:cs="Arial"/>
          <w:sz w:val="22"/>
          <w:szCs w:val="22"/>
          <w:lang w:val="uk-UA"/>
        </w:rPr>
        <w:t xml:space="preserve"> </w:t>
      </w:r>
      <w:r w:rsidR="00313CDE" w:rsidRPr="00794688">
        <w:rPr>
          <w:rFonts w:ascii="Arial" w:hAnsi="Arial" w:cs="Arial"/>
          <w:sz w:val="22"/>
          <w:szCs w:val="22"/>
          <w:lang w:val="uk-UA"/>
        </w:rPr>
        <w:t>відповідальні за:</w:t>
      </w:r>
    </w:p>
    <w:p w14:paraId="3638D037" w14:textId="77777777" w:rsidR="00313CDE" w:rsidRPr="00794688" w:rsidRDefault="00313CDE" w:rsidP="008B6F3A">
      <w:pPr>
        <w:pStyle w:val="ac"/>
        <w:numPr>
          <w:ilvl w:val="2"/>
          <w:numId w:val="21"/>
        </w:numPr>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t>розгляд звернень до Комісії та підготовку рішень Комісії;</w:t>
      </w:r>
    </w:p>
    <w:p w14:paraId="3C98ADC7" w14:textId="77777777" w:rsidR="00313CDE" w:rsidRPr="00794688" w:rsidRDefault="00313CDE" w:rsidP="008B6F3A">
      <w:pPr>
        <w:pStyle w:val="ac"/>
        <w:numPr>
          <w:ilvl w:val="2"/>
          <w:numId w:val="21"/>
        </w:numPr>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t>здійснення зовнішньої діяльності Комісії, членство Комісії в міжнародних організаціях та участь у необхідних для Комісії заходах інших організацій (ініціатив);</w:t>
      </w:r>
    </w:p>
    <w:p w14:paraId="484F7AB7" w14:textId="77777777" w:rsidR="00313CDE" w:rsidRPr="00794688" w:rsidRDefault="00313CDE" w:rsidP="008B6F3A">
      <w:pPr>
        <w:pStyle w:val="ac"/>
        <w:numPr>
          <w:ilvl w:val="2"/>
          <w:numId w:val="21"/>
        </w:numPr>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t>здійснення політичної діяльності Комісії, а саме організацію роботи по розробці та лобіюванню прогресивного щодо ЗМІ законодавства та впливу на пов’язані зі ЗМІ конфліктні ситуації.</w:t>
      </w:r>
    </w:p>
    <w:p w14:paraId="2C23AD00" w14:textId="77777777" w:rsidR="003D4C6B" w:rsidRPr="00794688" w:rsidRDefault="00313CDE" w:rsidP="004503CE">
      <w:pPr>
        <w:pStyle w:val="ac"/>
        <w:numPr>
          <w:ilvl w:val="1"/>
          <w:numId w:val="21"/>
        </w:numPr>
        <w:tabs>
          <w:tab w:val="clear" w:pos="907"/>
          <w:tab w:val="num" w:pos="851"/>
        </w:tabs>
        <w:spacing w:before="120"/>
        <w:ind w:left="851" w:hanging="851"/>
        <w:contextualSpacing w:val="0"/>
        <w:rPr>
          <w:rFonts w:ascii="Arial" w:hAnsi="Arial" w:cs="Arial"/>
          <w:sz w:val="22"/>
          <w:szCs w:val="22"/>
          <w:lang w:val="uk-UA"/>
        </w:rPr>
      </w:pPr>
      <w:r w:rsidRPr="00794688">
        <w:rPr>
          <w:rFonts w:ascii="Arial" w:hAnsi="Arial" w:cs="Arial"/>
          <w:sz w:val="22"/>
          <w:szCs w:val="22"/>
          <w:u w:val="single"/>
          <w:lang w:val="uk-UA"/>
        </w:rPr>
        <w:t>Секретаріат Комісії</w:t>
      </w:r>
      <w:r w:rsidR="009A57F2" w:rsidRPr="00794688">
        <w:rPr>
          <w:rFonts w:ascii="Arial" w:hAnsi="Arial" w:cs="Arial"/>
          <w:sz w:val="22"/>
          <w:szCs w:val="22"/>
          <w:lang w:val="uk-UA"/>
        </w:rPr>
        <w:t>.</w:t>
      </w:r>
      <w:r w:rsidR="00E12F9B" w:rsidRPr="00794688">
        <w:rPr>
          <w:rFonts w:ascii="Arial" w:hAnsi="Arial" w:cs="Arial"/>
          <w:sz w:val="22"/>
          <w:szCs w:val="22"/>
          <w:lang w:val="uk-UA"/>
        </w:rPr>
        <w:t xml:space="preserve"> </w:t>
      </w:r>
      <w:r w:rsidR="0002146B" w:rsidRPr="00794688">
        <w:rPr>
          <w:rFonts w:ascii="Arial" w:hAnsi="Arial" w:cs="Arial"/>
          <w:sz w:val="22"/>
          <w:szCs w:val="22"/>
          <w:lang w:val="uk-UA"/>
        </w:rPr>
        <w:t xml:space="preserve">Функції Секретаріату Комісії можуть бути покладені за рішенням Комісії на </w:t>
      </w:r>
      <w:r w:rsidRPr="00794688">
        <w:rPr>
          <w:rFonts w:ascii="Arial" w:hAnsi="Arial" w:cs="Arial"/>
          <w:sz w:val="22"/>
          <w:szCs w:val="22"/>
          <w:lang w:val="uk-UA"/>
        </w:rPr>
        <w:t xml:space="preserve">Секретаріат </w:t>
      </w:r>
      <w:r w:rsidR="0002146B" w:rsidRPr="00794688">
        <w:rPr>
          <w:rFonts w:ascii="Arial" w:hAnsi="Arial" w:cs="Arial"/>
          <w:sz w:val="22"/>
          <w:szCs w:val="22"/>
          <w:lang w:val="uk-UA"/>
        </w:rPr>
        <w:t>В</w:t>
      </w:r>
      <w:proofErr w:type="spellStart"/>
      <w:r w:rsidR="0002146B" w:rsidRPr="00794688">
        <w:rPr>
          <w:rFonts w:ascii="Arial" w:hAnsi="Arial" w:cs="Arial"/>
          <w:sz w:val="22"/>
          <w:szCs w:val="22"/>
          <w:lang w:val="uk-UA"/>
        </w:rPr>
        <w:t>ГО </w:t>
      </w:r>
      <w:proofErr w:type="spellEnd"/>
      <w:r w:rsidR="0002146B" w:rsidRPr="00794688">
        <w:rPr>
          <w:rFonts w:ascii="Arial" w:hAnsi="Arial" w:cs="Arial"/>
          <w:sz w:val="22"/>
          <w:szCs w:val="22"/>
          <w:lang w:val="uk-UA"/>
        </w:rPr>
        <w:t>«</w:t>
      </w:r>
      <w:proofErr w:type="spellStart"/>
      <w:r w:rsidR="0002146B" w:rsidRPr="00794688">
        <w:rPr>
          <w:rFonts w:ascii="Arial" w:hAnsi="Arial" w:cs="Arial"/>
          <w:sz w:val="22"/>
          <w:szCs w:val="22"/>
          <w:lang w:val="uk-UA"/>
        </w:rPr>
        <w:t>КЖЕ</w:t>
      </w:r>
      <w:proofErr w:type="spellEnd"/>
      <w:r w:rsidR="0002146B" w:rsidRPr="00794688">
        <w:rPr>
          <w:rFonts w:ascii="Arial" w:hAnsi="Arial" w:cs="Arial"/>
          <w:sz w:val="22"/>
          <w:szCs w:val="22"/>
          <w:lang w:val="uk-UA"/>
        </w:rPr>
        <w:t>», що здійснює свою діяльність у відповідності із Статутом В</w:t>
      </w:r>
      <w:proofErr w:type="spellStart"/>
      <w:r w:rsidR="0002146B" w:rsidRPr="00794688">
        <w:rPr>
          <w:rFonts w:ascii="Arial" w:hAnsi="Arial" w:cs="Arial"/>
          <w:sz w:val="22"/>
          <w:szCs w:val="22"/>
          <w:lang w:val="uk-UA"/>
        </w:rPr>
        <w:t>ГО </w:t>
      </w:r>
      <w:proofErr w:type="spellEnd"/>
      <w:r w:rsidR="0002146B" w:rsidRPr="00794688">
        <w:rPr>
          <w:rFonts w:ascii="Arial" w:hAnsi="Arial" w:cs="Arial"/>
          <w:sz w:val="22"/>
          <w:szCs w:val="22"/>
          <w:lang w:val="uk-UA"/>
        </w:rPr>
        <w:t>«</w:t>
      </w:r>
      <w:proofErr w:type="spellStart"/>
      <w:r w:rsidR="0002146B" w:rsidRPr="00794688">
        <w:rPr>
          <w:rFonts w:ascii="Arial" w:hAnsi="Arial" w:cs="Arial"/>
          <w:sz w:val="22"/>
          <w:szCs w:val="22"/>
          <w:lang w:val="uk-UA"/>
        </w:rPr>
        <w:t>КЖЕ</w:t>
      </w:r>
      <w:proofErr w:type="spellEnd"/>
      <w:r w:rsidR="0002146B" w:rsidRPr="00794688">
        <w:rPr>
          <w:rFonts w:ascii="Arial" w:hAnsi="Arial" w:cs="Arial"/>
          <w:sz w:val="22"/>
          <w:szCs w:val="22"/>
          <w:lang w:val="uk-UA"/>
        </w:rPr>
        <w:t>». Комісія вправі за власним рішенням призначити Секретаріат Комісії окремо від Секретаріату В</w:t>
      </w:r>
      <w:proofErr w:type="spellStart"/>
      <w:r w:rsidR="0002146B" w:rsidRPr="00794688">
        <w:rPr>
          <w:rFonts w:ascii="Arial" w:hAnsi="Arial" w:cs="Arial"/>
          <w:sz w:val="22"/>
          <w:szCs w:val="22"/>
          <w:lang w:val="uk-UA"/>
        </w:rPr>
        <w:t>ГО </w:t>
      </w:r>
      <w:proofErr w:type="spellEnd"/>
      <w:r w:rsidR="0002146B" w:rsidRPr="00794688">
        <w:rPr>
          <w:rFonts w:ascii="Arial" w:hAnsi="Arial" w:cs="Arial"/>
          <w:sz w:val="22"/>
          <w:szCs w:val="22"/>
          <w:lang w:val="uk-UA"/>
        </w:rPr>
        <w:t>«</w:t>
      </w:r>
      <w:proofErr w:type="spellStart"/>
      <w:r w:rsidR="0002146B" w:rsidRPr="00794688">
        <w:rPr>
          <w:rFonts w:ascii="Arial" w:hAnsi="Arial" w:cs="Arial"/>
          <w:sz w:val="22"/>
          <w:szCs w:val="22"/>
          <w:lang w:val="uk-UA"/>
        </w:rPr>
        <w:t>КЖЕ</w:t>
      </w:r>
      <w:proofErr w:type="spellEnd"/>
      <w:r w:rsidR="0002146B" w:rsidRPr="00794688">
        <w:rPr>
          <w:rFonts w:ascii="Arial" w:hAnsi="Arial" w:cs="Arial"/>
          <w:sz w:val="22"/>
          <w:szCs w:val="22"/>
          <w:lang w:val="uk-UA"/>
        </w:rPr>
        <w:t>»</w:t>
      </w:r>
      <w:r w:rsidR="001F20C6" w:rsidRPr="00794688">
        <w:rPr>
          <w:rFonts w:ascii="Arial" w:hAnsi="Arial" w:cs="Arial"/>
          <w:sz w:val="22"/>
          <w:szCs w:val="22"/>
          <w:lang w:val="uk-UA"/>
        </w:rPr>
        <w:t>. До складу Секретаріату Комісії можуть входити особи, що не є членами Комісії.</w:t>
      </w:r>
      <w:r w:rsidR="007D2C21" w:rsidRPr="00794688">
        <w:rPr>
          <w:rFonts w:ascii="Arial" w:hAnsi="Arial" w:cs="Arial"/>
          <w:sz w:val="22"/>
          <w:szCs w:val="22"/>
          <w:lang w:val="uk-UA"/>
        </w:rPr>
        <w:t xml:space="preserve"> Секретаріат Комісії, зокрема у випадку, якщо функції Секретаріату Комісії покладені на Секретаріат В</w:t>
      </w:r>
      <w:proofErr w:type="spellStart"/>
      <w:r w:rsidR="007D2C21" w:rsidRPr="00794688">
        <w:rPr>
          <w:rFonts w:ascii="Arial" w:hAnsi="Arial" w:cs="Arial"/>
          <w:sz w:val="22"/>
          <w:szCs w:val="22"/>
          <w:lang w:val="uk-UA"/>
        </w:rPr>
        <w:t>ГО </w:t>
      </w:r>
      <w:proofErr w:type="spellEnd"/>
      <w:r w:rsidR="007D2C21" w:rsidRPr="00794688">
        <w:rPr>
          <w:rFonts w:ascii="Arial" w:hAnsi="Arial" w:cs="Arial"/>
          <w:sz w:val="22"/>
          <w:szCs w:val="22"/>
          <w:lang w:val="uk-UA"/>
        </w:rPr>
        <w:t>«</w:t>
      </w:r>
      <w:proofErr w:type="spellStart"/>
      <w:r w:rsidR="007D2C21" w:rsidRPr="00794688">
        <w:rPr>
          <w:rFonts w:ascii="Arial" w:hAnsi="Arial" w:cs="Arial"/>
          <w:sz w:val="22"/>
          <w:szCs w:val="22"/>
          <w:lang w:val="uk-UA"/>
        </w:rPr>
        <w:t>КЖЕ</w:t>
      </w:r>
      <w:proofErr w:type="spellEnd"/>
      <w:r w:rsidR="007D2C21" w:rsidRPr="00794688">
        <w:rPr>
          <w:rFonts w:ascii="Arial" w:hAnsi="Arial" w:cs="Arial"/>
          <w:sz w:val="22"/>
          <w:szCs w:val="22"/>
          <w:lang w:val="uk-UA"/>
        </w:rPr>
        <w:t xml:space="preserve">» у питаннях </w:t>
      </w:r>
      <w:r w:rsidR="004503CE" w:rsidRPr="00794688">
        <w:rPr>
          <w:rFonts w:ascii="Arial" w:hAnsi="Arial" w:cs="Arial"/>
          <w:sz w:val="22"/>
          <w:szCs w:val="22"/>
          <w:lang w:val="uk-UA"/>
        </w:rPr>
        <w:t xml:space="preserve">виконання функцій, пов’язаних із забезпеченням діяльності Комісії, </w:t>
      </w:r>
      <w:r w:rsidRPr="00794688">
        <w:rPr>
          <w:rFonts w:ascii="Arial" w:hAnsi="Arial" w:cs="Arial"/>
          <w:sz w:val="22"/>
          <w:szCs w:val="22"/>
          <w:lang w:val="uk-UA"/>
        </w:rPr>
        <w:t>пі</w:t>
      </w:r>
      <w:r w:rsidR="003D4C6B" w:rsidRPr="00794688">
        <w:rPr>
          <w:rFonts w:ascii="Arial" w:hAnsi="Arial" w:cs="Arial"/>
          <w:sz w:val="22"/>
          <w:szCs w:val="22"/>
          <w:lang w:val="uk-UA"/>
        </w:rPr>
        <w:t>дпорядковується Голові Комісії.</w:t>
      </w:r>
    </w:p>
    <w:p w14:paraId="6FB0AFC4" w14:textId="4E942CC1" w:rsidR="002F3418" w:rsidRPr="00794688" w:rsidRDefault="002C15AA" w:rsidP="00876117">
      <w:pPr>
        <w:pStyle w:val="ac"/>
        <w:numPr>
          <w:ilvl w:val="1"/>
          <w:numId w:val="21"/>
        </w:numPr>
        <w:tabs>
          <w:tab w:val="clear" w:pos="907"/>
          <w:tab w:val="num" w:pos="851"/>
        </w:tabs>
        <w:spacing w:before="120"/>
        <w:ind w:left="851" w:hanging="851"/>
        <w:contextualSpacing w:val="0"/>
        <w:rPr>
          <w:rFonts w:ascii="Arial" w:hAnsi="Arial" w:cs="Arial"/>
          <w:sz w:val="22"/>
          <w:szCs w:val="22"/>
          <w:lang w:val="uk-UA"/>
        </w:rPr>
      </w:pPr>
      <w:r w:rsidRPr="00794688">
        <w:rPr>
          <w:rFonts w:ascii="Arial" w:hAnsi="Arial" w:cs="Arial"/>
          <w:sz w:val="22"/>
          <w:szCs w:val="22"/>
          <w:lang w:val="uk-UA"/>
        </w:rPr>
        <w:t xml:space="preserve">Повноваження Секретаріату визначаються Комісією та/або Головою Комісії. </w:t>
      </w:r>
      <w:r w:rsidR="00313CDE" w:rsidRPr="00794688">
        <w:rPr>
          <w:rFonts w:ascii="Arial" w:hAnsi="Arial" w:cs="Arial"/>
          <w:sz w:val="22"/>
          <w:szCs w:val="22"/>
          <w:lang w:val="uk-UA"/>
        </w:rPr>
        <w:t xml:space="preserve">До функцій Секретаріату </w:t>
      </w:r>
      <w:r w:rsidRPr="00794688">
        <w:rPr>
          <w:rFonts w:ascii="Arial" w:hAnsi="Arial" w:cs="Arial"/>
          <w:sz w:val="22"/>
          <w:szCs w:val="22"/>
          <w:lang w:val="uk-UA"/>
        </w:rPr>
        <w:t xml:space="preserve">зокрема </w:t>
      </w:r>
      <w:r w:rsidR="00313CDE" w:rsidRPr="00794688">
        <w:rPr>
          <w:rFonts w:ascii="Arial" w:hAnsi="Arial" w:cs="Arial"/>
          <w:sz w:val="22"/>
          <w:szCs w:val="22"/>
          <w:lang w:val="uk-UA"/>
        </w:rPr>
        <w:t>вход</w:t>
      </w:r>
      <w:r w:rsidR="00F15A74" w:rsidRPr="00794688">
        <w:rPr>
          <w:rFonts w:ascii="Arial" w:hAnsi="Arial" w:cs="Arial"/>
          <w:sz w:val="22"/>
          <w:szCs w:val="22"/>
          <w:lang w:val="uk-UA"/>
        </w:rPr>
        <w:t>я</w:t>
      </w:r>
      <w:r w:rsidR="00313CDE" w:rsidRPr="00794688">
        <w:rPr>
          <w:rFonts w:ascii="Arial" w:hAnsi="Arial" w:cs="Arial"/>
          <w:sz w:val="22"/>
          <w:szCs w:val="22"/>
          <w:lang w:val="uk-UA"/>
        </w:rPr>
        <w:t>ть зб</w:t>
      </w:r>
      <w:r w:rsidR="00F15A74" w:rsidRPr="00794688">
        <w:rPr>
          <w:rFonts w:ascii="Arial" w:hAnsi="Arial" w:cs="Arial"/>
          <w:sz w:val="22"/>
          <w:szCs w:val="22"/>
          <w:lang w:val="uk-UA"/>
        </w:rPr>
        <w:t>ирання</w:t>
      </w:r>
      <w:r w:rsidR="00313CDE" w:rsidRPr="00794688">
        <w:rPr>
          <w:rFonts w:ascii="Arial" w:hAnsi="Arial" w:cs="Arial"/>
          <w:sz w:val="22"/>
          <w:szCs w:val="22"/>
          <w:lang w:val="uk-UA"/>
        </w:rPr>
        <w:t xml:space="preserve"> необхідної для роботи Комісії інформації, підготовка </w:t>
      </w:r>
      <w:r w:rsidR="00733310" w:rsidRPr="00794688">
        <w:rPr>
          <w:rFonts w:ascii="Arial" w:hAnsi="Arial" w:cs="Arial"/>
          <w:sz w:val="22"/>
          <w:szCs w:val="22"/>
          <w:lang w:val="uk-UA"/>
        </w:rPr>
        <w:t xml:space="preserve">Засідань </w:t>
      </w:r>
      <w:r w:rsidR="00313CDE" w:rsidRPr="00794688">
        <w:rPr>
          <w:rFonts w:ascii="Arial" w:hAnsi="Arial" w:cs="Arial"/>
          <w:sz w:val="22"/>
          <w:szCs w:val="22"/>
          <w:lang w:val="uk-UA"/>
        </w:rPr>
        <w:t xml:space="preserve">та </w:t>
      </w:r>
      <w:r w:rsidR="00EC6E81" w:rsidRPr="00794688">
        <w:rPr>
          <w:rFonts w:ascii="Arial" w:hAnsi="Arial" w:cs="Arial"/>
          <w:sz w:val="22"/>
          <w:szCs w:val="22"/>
          <w:lang w:val="uk-UA"/>
        </w:rPr>
        <w:t xml:space="preserve">проектів </w:t>
      </w:r>
      <w:r w:rsidR="00313CDE" w:rsidRPr="00794688">
        <w:rPr>
          <w:rFonts w:ascii="Arial" w:hAnsi="Arial" w:cs="Arial"/>
          <w:sz w:val="22"/>
          <w:szCs w:val="22"/>
          <w:lang w:val="uk-UA"/>
        </w:rPr>
        <w:t>рішень Комісії, реалізація рішень Комісії</w:t>
      </w:r>
      <w:r w:rsidR="00565D28" w:rsidRPr="00794688">
        <w:rPr>
          <w:rFonts w:ascii="Arial" w:hAnsi="Arial" w:cs="Arial"/>
          <w:sz w:val="22"/>
          <w:szCs w:val="22"/>
          <w:lang w:val="uk-UA"/>
        </w:rPr>
        <w:t xml:space="preserve"> тощо.</w:t>
      </w:r>
    </w:p>
    <w:p w14:paraId="6853D914" w14:textId="77777777" w:rsidR="007E0FDF" w:rsidRPr="00794688" w:rsidRDefault="007E0FDF" w:rsidP="007E0FDF">
      <w:pPr>
        <w:spacing w:before="120"/>
        <w:ind w:firstLine="0"/>
        <w:rPr>
          <w:rFonts w:ascii="Arial" w:hAnsi="Arial" w:cs="Arial"/>
          <w:sz w:val="22"/>
          <w:szCs w:val="22"/>
          <w:lang w:val="uk-UA"/>
        </w:rPr>
      </w:pPr>
    </w:p>
    <w:p w14:paraId="73BBBD3D" w14:textId="77777777" w:rsidR="00651853" w:rsidRPr="00794688" w:rsidRDefault="00651853" w:rsidP="0011010D">
      <w:pPr>
        <w:pStyle w:val="ac"/>
        <w:numPr>
          <w:ilvl w:val="0"/>
          <w:numId w:val="4"/>
        </w:numPr>
        <w:spacing w:before="120"/>
        <w:ind w:left="1418" w:hanging="1418"/>
        <w:contextualSpacing w:val="0"/>
        <w:rPr>
          <w:rFonts w:ascii="Arial" w:hAnsi="Arial" w:cs="Arial"/>
          <w:b/>
          <w:sz w:val="22"/>
          <w:szCs w:val="22"/>
          <w:lang w:val="uk-UA"/>
        </w:rPr>
      </w:pPr>
      <w:r w:rsidRPr="00794688">
        <w:rPr>
          <w:rFonts w:ascii="Arial" w:hAnsi="Arial" w:cs="Arial"/>
          <w:b/>
          <w:sz w:val="22"/>
          <w:szCs w:val="22"/>
          <w:lang w:val="uk-UA"/>
        </w:rPr>
        <w:t>ПОРЯДОК ПОДАННЯ ЗВЕРНЕННЯ</w:t>
      </w:r>
    </w:p>
    <w:p w14:paraId="0457B95C" w14:textId="77777777" w:rsidR="0032532A" w:rsidRPr="00794688" w:rsidRDefault="00132AE6" w:rsidP="0011010D">
      <w:pPr>
        <w:pStyle w:val="ac"/>
        <w:numPr>
          <w:ilvl w:val="1"/>
          <w:numId w:val="4"/>
        </w:numPr>
        <w:tabs>
          <w:tab w:val="clear" w:pos="907"/>
          <w:tab w:val="num" w:pos="851"/>
        </w:tabs>
        <w:spacing w:before="120"/>
        <w:ind w:left="851" w:hanging="851"/>
        <w:contextualSpacing w:val="0"/>
        <w:rPr>
          <w:rFonts w:ascii="Arial" w:hAnsi="Arial" w:cs="Arial"/>
          <w:sz w:val="22"/>
          <w:szCs w:val="22"/>
          <w:lang w:val="uk-UA"/>
        </w:rPr>
      </w:pPr>
      <w:r w:rsidRPr="00794688">
        <w:rPr>
          <w:rFonts w:ascii="Arial" w:hAnsi="Arial" w:cs="Arial"/>
          <w:sz w:val="22"/>
          <w:szCs w:val="22"/>
          <w:u w:val="single"/>
          <w:lang w:val="uk-UA"/>
        </w:rPr>
        <w:t>Право на</w:t>
      </w:r>
      <w:r w:rsidR="0032532A" w:rsidRPr="00794688">
        <w:rPr>
          <w:rFonts w:ascii="Arial" w:hAnsi="Arial" w:cs="Arial"/>
          <w:sz w:val="22"/>
          <w:szCs w:val="22"/>
          <w:u w:val="single"/>
          <w:lang w:val="uk-UA"/>
        </w:rPr>
        <w:t xml:space="preserve"> звернення до Комісії</w:t>
      </w:r>
      <w:r w:rsidR="0032532A" w:rsidRPr="00794688">
        <w:rPr>
          <w:rFonts w:ascii="Arial" w:hAnsi="Arial" w:cs="Arial"/>
          <w:sz w:val="22"/>
          <w:szCs w:val="22"/>
          <w:lang w:val="uk-UA"/>
        </w:rPr>
        <w:t>. Право на звернення до Комісії мають:</w:t>
      </w:r>
    </w:p>
    <w:p w14:paraId="346EBCFD" w14:textId="77777777" w:rsidR="0032532A" w:rsidRPr="00794688" w:rsidRDefault="0032532A" w:rsidP="0011010D">
      <w:pPr>
        <w:pStyle w:val="ac"/>
        <w:numPr>
          <w:ilvl w:val="2"/>
          <w:numId w:val="4"/>
        </w:numPr>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lastRenderedPageBreak/>
        <w:t>кожен журналіст, який здійснює свою діяльність у відповідності з Законом України «Про засоби масової інформації» та визнає компетенцію Комісії;</w:t>
      </w:r>
    </w:p>
    <w:p w14:paraId="17550317" w14:textId="77777777" w:rsidR="0032532A" w:rsidRPr="00794688" w:rsidRDefault="0032532A" w:rsidP="0011010D">
      <w:pPr>
        <w:pStyle w:val="ac"/>
        <w:numPr>
          <w:ilvl w:val="2"/>
          <w:numId w:val="4"/>
        </w:numPr>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t>кожен громадянин, який вважає, що професійна діяльність конкретного журналіста суперечить основним принципам та загальноприйнятим етичним нормам журналістики;</w:t>
      </w:r>
    </w:p>
    <w:p w14:paraId="33644047" w14:textId="77777777" w:rsidR="0032532A" w:rsidRPr="00794688" w:rsidRDefault="0032532A" w:rsidP="0011010D">
      <w:pPr>
        <w:pStyle w:val="ac"/>
        <w:numPr>
          <w:ilvl w:val="2"/>
          <w:numId w:val="4"/>
        </w:numPr>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t>Комісія має право за власною ініціативою розпочати розгляд випадків про порушення професійних та етичних норм журналістики, якщо такі зафіксовано у процесі моніторингу ЗМІ.</w:t>
      </w:r>
    </w:p>
    <w:p w14:paraId="2802C31B" w14:textId="2585CD45" w:rsidR="00EE7B6D" w:rsidRPr="00794688" w:rsidRDefault="0017469B" w:rsidP="0011010D">
      <w:pPr>
        <w:pStyle w:val="ac"/>
        <w:numPr>
          <w:ilvl w:val="1"/>
          <w:numId w:val="4"/>
        </w:numPr>
        <w:tabs>
          <w:tab w:val="clear" w:pos="907"/>
          <w:tab w:val="num" w:pos="851"/>
        </w:tabs>
        <w:spacing w:before="120"/>
        <w:ind w:left="851" w:hanging="851"/>
        <w:contextualSpacing w:val="0"/>
        <w:rPr>
          <w:rFonts w:ascii="Arial" w:hAnsi="Arial" w:cs="Arial"/>
          <w:sz w:val="22"/>
          <w:szCs w:val="22"/>
          <w:lang w:val="uk-UA"/>
        </w:rPr>
      </w:pPr>
      <w:r w:rsidRPr="00794688">
        <w:rPr>
          <w:rFonts w:ascii="Arial" w:hAnsi="Arial" w:cs="Arial"/>
          <w:sz w:val="22"/>
          <w:szCs w:val="22"/>
          <w:u w:val="single"/>
          <w:lang w:val="uk-UA"/>
        </w:rPr>
        <w:t xml:space="preserve">Порядок подання </w:t>
      </w:r>
      <w:r w:rsidR="000C403D" w:rsidRPr="00794688">
        <w:rPr>
          <w:rFonts w:ascii="Arial" w:hAnsi="Arial" w:cs="Arial"/>
          <w:sz w:val="22"/>
          <w:szCs w:val="22"/>
          <w:u w:val="single"/>
          <w:lang w:val="uk-UA"/>
        </w:rPr>
        <w:t>з</w:t>
      </w:r>
      <w:r w:rsidRPr="00794688">
        <w:rPr>
          <w:rFonts w:ascii="Arial" w:hAnsi="Arial" w:cs="Arial"/>
          <w:sz w:val="22"/>
          <w:szCs w:val="22"/>
          <w:u w:val="single"/>
          <w:lang w:val="uk-UA"/>
        </w:rPr>
        <w:t>вернення</w:t>
      </w:r>
      <w:r w:rsidRPr="00794688">
        <w:rPr>
          <w:rFonts w:ascii="Arial" w:hAnsi="Arial" w:cs="Arial"/>
          <w:sz w:val="22"/>
          <w:szCs w:val="22"/>
          <w:lang w:val="uk-UA"/>
        </w:rPr>
        <w:t xml:space="preserve">. </w:t>
      </w:r>
      <w:r w:rsidR="00E952C0" w:rsidRPr="00794688">
        <w:rPr>
          <w:rFonts w:ascii="Arial" w:hAnsi="Arial" w:cs="Arial"/>
          <w:sz w:val="22"/>
          <w:szCs w:val="22"/>
          <w:lang w:val="uk-UA"/>
        </w:rPr>
        <w:t xml:space="preserve">Звернення до Комісії подається у формі </w:t>
      </w:r>
      <w:r w:rsidR="006B3D04" w:rsidRPr="00794688">
        <w:rPr>
          <w:rFonts w:ascii="Arial" w:hAnsi="Arial" w:cs="Arial"/>
          <w:sz w:val="22"/>
          <w:szCs w:val="22"/>
          <w:lang w:val="uk-UA"/>
        </w:rPr>
        <w:t xml:space="preserve">письмової </w:t>
      </w:r>
      <w:r w:rsidR="00E952C0" w:rsidRPr="00794688">
        <w:rPr>
          <w:rFonts w:ascii="Arial" w:hAnsi="Arial" w:cs="Arial"/>
          <w:sz w:val="22"/>
          <w:szCs w:val="22"/>
          <w:lang w:val="uk-UA"/>
        </w:rPr>
        <w:t>заяви</w:t>
      </w:r>
      <w:r w:rsidR="00E4496E" w:rsidRPr="00794688">
        <w:rPr>
          <w:rFonts w:ascii="Arial" w:hAnsi="Arial" w:cs="Arial"/>
          <w:sz w:val="22"/>
          <w:szCs w:val="22"/>
          <w:lang w:val="uk-UA"/>
        </w:rPr>
        <w:t xml:space="preserve"> </w:t>
      </w:r>
      <w:r w:rsidR="00FE123D" w:rsidRPr="00794688">
        <w:rPr>
          <w:rFonts w:ascii="Arial" w:hAnsi="Arial" w:cs="Arial"/>
          <w:sz w:val="22"/>
          <w:szCs w:val="22"/>
          <w:lang w:val="uk-UA"/>
        </w:rPr>
        <w:t xml:space="preserve">з проханням </w:t>
      </w:r>
      <w:r w:rsidR="00E4496E" w:rsidRPr="00794688">
        <w:rPr>
          <w:rFonts w:ascii="Arial" w:hAnsi="Arial" w:cs="Arial"/>
          <w:sz w:val="22"/>
          <w:szCs w:val="22"/>
          <w:lang w:val="uk-UA"/>
        </w:rPr>
        <w:t>про розгляд конфл</w:t>
      </w:r>
      <w:r w:rsidR="006B3D04" w:rsidRPr="00794688">
        <w:rPr>
          <w:rFonts w:ascii="Arial" w:hAnsi="Arial" w:cs="Arial"/>
          <w:sz w:val="22"/>
          <w:szCs w:val="22"/>
          <w:lang w:val="uk-UA"/>
        </w:rPr>
        <w:t>іктної ситуації</w:t>
      </w:r>
      <w:r w:rsidR="00EE7B6D" w:rsidRPr="00794688">
        <w:rPr>
          <w:rFonts w:ascii="Arial" w:hAnsi="Arial" w:cs="Arial"/>
          <w:sz w:val="22"/>
          <w:szCs w:val="22"/>
          <w:lang w:val="uk-UA"/>
        </w:rPr>
        <w:t>. Звернення до Комісії має містити таку інформацію:</w:t>
      </w:r>
    </w:p>
    <w:p w14:paraId="0D039816" w14:textId="77777777" w:rsidR="004D4EEA" w:rsidRPr="00794688" w:rsidRDefault="00144CAA" w:rsidP="0011010D">
      <w:pPr>
        <w:pStyle w:val="ac"/>
        <w:numPr>
          <w:ilvl w:val="2"/>
          <w:numId w:val="4"/>
        </w:numPr>
        <w:spacing w:before="120"/>
        <w:ind w:left="1134" w:hanging="1134"/>
        <w:contextualSpacing w:val="0"/>
        <w:rPr>
          <w:rFonts w:ascii="Arial" w:hAnsi="Arial" w:cs="Arial"/>
          <w:sz w:val="22"/>
          <w:szCs w:val="22"/>
          <w:lang w:val="uk-UA"/>
        </w:rPr>
      </w:pPr>
      <w:proofErr w:type="spellStart"/>
      <w:r w:rsidRPr="00794688">
        <w:rPr>
          <w:rFonts w:ascii="Arial" w:hAnsi="Arial" w:cs="Arial"/>
          <w:sz w:val="22"/>
          <w:szCs w:val="22"/>
          <w:lang w:val="uk-UA"/>
        </w:rPr>
        <w:t>ПІБ</w:t>
      </w:r>
      <w:proofErr w:type="spellEnd"/>
      <w:r w:rsidR="004D4EEA" w:rsidRPr="00794688">
        <w:rPr>
          <w:rFonts w:ascii="Arial" w:hAnsi="Arial" w:cs="Arial"/>
          <w:sz w:val="22"/>
          <w:szCs w:val="22"/>
          <w:lang w:val="uk-UA"/>
        </w:rPr>
        <w:t xml:space="preserve"> заявника або </w:t>
      </w:r>
      <w:r w:rsidR="00793526" w:rsidRPr="00794688">
        <w:rPr>
          <w:rFonts w:ascii="Arial" w:hAnsi="Arial" w:cs="Arial"/>
          <w:sz w:val="22"/>
          <w:szCs w:val="22"/>
          <w:lang w:val="uk-UA"/>
        </w:rPr>
        <w:t xml:space="preserve">повну </w:t>
      </w:r>
      <w:r w:rsidR="004D4EEA" w:rsidRPr="00794688">
        <w:rPr>
          <w:rFonts w:ascii="Arial" w:hAnsi="Arial" w:cs="Arial"/>
          <w:sz w:val="22"/>
          <w:szCs w:val="22"/>
          <w:lang w:val="uk-UA"/>
        </w:rPr>
        <w:t xml:space="preserve">назву юридичної особи, що подає </w:t>
      </w:r>
      <w:r w:rsidR="00052A45" w:rsidRPr="00794688">
        <w:rPr>
          <w:rFonts w:ascii="Arial" w:hAnsi="Arial" w:cs="Arial"/>
          <w:sz w:val="22"/>
          <w:szCs w:val="22"/>
          <w:lang w:val="uk-UA"/>
        </w:rPr>
        <w:t>звернення</w:t>
      </w:r>
      <w:r w:rsidR="004D4EEA" w:rsidRPr="00794688">
        <w:rPr>
          <w:rFonts w:ascii="Arial" w:hAnsi="Arial" w:cs="Arial"/>
          <w:sz w:val="22"/>
          <w:szCs w:val="22"/>
          <w:lang w:val="uk-UA"/>
        </w:rPr>
        <w:t>;</w:t>
      </w:r>
    </w:p>
    <w:p w14:paraId="5DEE3D16" w14:textId="19208BC9" w:rsidR="004D4EEA" w:rsidRPr="00794688" w:rsidRDefault="004D4EEA" w:rsidP="0011010D">
      <w:pPr>
        <w:pStyle w:val="ac"/>
        <w:numPr>
          <w:ilvl w:val="2"/>
          <w:numId w:val="4"/>
        </w:numPr>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t xml:space="preserve">назву ЗМІ, </w:t>
      </w:r>
      <w:r w:rsidR="00F15A74" w:rsidRPr="00794688">
        <w:rPr>
          <w:rFonts w:ascii="Arial" w:hAnsi="Arial" w:cs="Arial"/>
          <w:sz w:val="22"/>
          <w:szCs w:val="22"/>
          <w:lang w:val="uk-UA"/>
        </w:rPr>
        <w:t>стосовно</w:t>
      </w:r>
      <w:r w:rsidR="00F4310E" w:rsidRPr="00794688">
        <w:rPr>
          <w:rFonts w:ascii="Arial" w:hAnsi="Arial" w:cs="Arial"/>
          <w:sz w:val="22"/>
          <w:szCs w:val="22"/>
          <w:lang w:val="uk-UA"/>
        </w:rPr>
        <w:t xml:space="preserve"> якого </w:t>
      </w:r>
      <w:r w:rsidRPr="00794688">
        <w:rPr>
          <w:rFonts w:ascii="Arial" w:hAnsi="Arial" w:cs="Arial"/>
          <w:sz w:val="22"/>
          <w:szCs w:val="22"/>
          <w:lang w:val="uk-UA"/>
        </w:rPr>
        <w:t xml:space="preserve">подається </w:t>
      </w:r>
      <w:r w:rsidR="002A5C45" w:rsidRPr="00794688">
        <w:rPr>
          <w:rFonts w:ascii="Arial" w:hAnsi="Arial" w:cs="Arial"/>
          <w:sz w:val="22"/>
          <w:szCs w:val="22"/>
          <w:lang w:val="uk-UA"/>
        </w:rPr>
        <w:t>звернення</w:t>
      </w:r>
      <w:r w:rsidR="00AB2AF8" w:rsidRPr="00794688">
        <w:rPr>
          <w:rFonts w:ascii="Arial" w:hAnsi="Arial" w:cs="Arial"/>
          <w:sz w:val="22"/>
          <w:szCs w:val="22"/>
          <w:lang w:val="uk-UA"/>
        </w:rPr>
        <w:t xml:space="preserve"> </w:t>
      </w:r>
      <w:r w:rsidRPr="00794688">
        <w:rPr>
          <w:rFonts w:ascii="Arial" w:hAnsi="Arial" w:cs="Arial"/>
          <w:sz w:val="22"/>
          <w:szCs w:val="22"/>
          <w:lang w:val="uk-UA"/>
        </w:rPr>
        <w:t xml:space="preserve">(ТБ / радіо / видання / Інтернет-сайт та </w:t>
      </w:r>
      <w:r w:rsidR="008F36BD" w:rsidRPr="00794688">
        <w:rPr>
          <w:rFonts w:ascii="Arial" w:hAnsi="Arial" w:cs="Arial"/>
          <w:sz w:val="22"/>
          <w:szCs w:val="22"/>
          <w:lang w:val="uk-UA"/>
        </w:rPr>
        <w:t xml:space="preserve">назва </w:t>
      </w:r>
      <w:r w:rsidRPr="00794688">
        <w:rPr>
          <w:rFonts w:ascii="Arial" w:hAnsi="Arial" w:cs="Arial"/>
          <w:sz w:val="22"/>
          <w:szCs w:val="22"/>
          <w:lang w:val="uk-UA"/>
        </w:rPr>
        <w:t>органу);</w:t>
      </w:r>
    </w:p>
    <w:p w14:paraId="17AA5E92" w14:textId="77777777" w:rsidR="004D4EEA" w:rsidRPr="00794688" w:rsidRDefault="004D4EEA" w:rsidP="0011010D">
      <w:pPr>
        <w:pStyle w:val="ac"/>
        <w:numPr>
          <w:ilvl w:val="2"/>
          <w:numId w:val="4"/>
        </w:numPr>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t>дату оприлюднення матеріалу</w:t>
      </w:r>
      <w:r w:rsidR="00EF5313" w:rsidRPr="00794688">
        <w:rPr>
          <w:rFonts w:ascii="Arial" w:hAnsi="Arial" w:cs="Arial"/>
          <w:sz w:val="22"/>
          <w:szCs w:val="22"/>
          <w:lang w:val="uk-UA"/>
        </w:rPr>
        <w:t>, що є предметом звернення</w:t>
      </w:r>
      <w:r w:rsidR="00D01C5A" w:rsidRPr="00794688">
        <w:rPr>
          <w:rFonts w:ascii="Arial" w:hAnsi="Arial" w:cs="Arial"/>
          <w:sz w:val="22"/>
          <w:szCs w:val="22"/>
          <w:lang w:val="uk-UA"/>
        </w:rPr>
        <w:t xml:space="preserve"> </w:t>
      </w:r>
      <w:r w:rsidRPr="00794688">
        <w:rPr>
          <w:rFonts w:ascii="Arial" w:hAnsi="Arial" w:cs="Arial"/>
          <w:sz w:val="22"/>
          <w:szCs w:val="22"/>
          <w:lang w:val="uk-UA"/>
        </w:rPr>
        <w:t>(дата публікації для др</w:t>
      </w:r>
      <w:r w:rsidR="00D01C5A" w:rsidRPr="00794688">
        <w:rPr>
          <w:rFonts w:ascii="Arial" w:hAnsi="Arial" w:cs="Arial"/>
          <w:sz w:val="22"/>
          <w:szCs w:val="22"/>
          <w:lang w:val="uk-UA"/>
        </w:rPr>
        <w:t>укованих та Інтернет ЗМІ, дата та</w:t>
      </w:r>
      <w:r w:rsidRPr="00794688">
        <w:rPr>
          <w:rFonts w:ascii="Arial" w:hAnsi="Arial" w:cs="Arial"/>
          <w:sz w:val="22"/>
          <w:szCs w:val="22"/>
          <w:lang w:val="uk-UA"/>
        </w:rPr>
        <w:t xml:space="preserve"> час виходу в ефір програми для ТБ та радіо);</w:t>
      </w:r>
    </w:p>
    <w:p w14:paraId="7DFAB7E4" w14:textId="77777777" w:rsidR="004D4EEA" w:rsidRPr="00794688" w:rsidRDefault="004D4EEA" w:rsidP="0011010D">
      <w:pPr>
        <w:pStyle w:val="ac"/>
        <w:numPr>
          <w:ilvl w:val="2"/>
          <w:numId w:val="4"/>
        </w:numPr>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t>назву статті або програми, в яких міститься інформація</w:t>
      </w:r>
      <w:r w:rsidR="00EF5313" w:rsidRPr="00794688">
        <w:rPr>
          <w:rFonts w:ascii="Arial" w:hAnsi="Arial" w:cs="Arial"/>
          <w:sz w:val="22"/>
          <w:szCs w:val="22"/>
          <w:lang w:val="uk-UA"/>
        </w:rPr>
        <w:t>, що є предметом звернення</w:t>
      </w:r>
      <w:r w:rsidRPr="00794688">
        <w:rPr>
          <w:rFonts w:ascii="Arial" w:hAnsi="Arial" w:cs="Arial"/>
          <w:sz w:val="22"/>
          <w:szCs w:val="22"/>
          <w:lang w:val="uk-UA"/>
        </w:rPr>
        <w:t>;</w:t>
      </w:r>
    </w:p>
    <w:p w14:paraId="166D9027" w14:textId="77777777" w:rsidR="006F08F1" w:rsidRPr="00794688" w:rsidRDefault="008674A5" w:rsidP="0011010D">
      <w:pPr>
        <w:pStyle w:val="ac"/>
        <w:numPr>
          <w:ilvl w:val="2"/>
          <w:numId w:val="4"/>
        </w:numPr>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t>викладення суті звернення</w:t>
      </w:r>
      <w:r w:rsidR="00CC57F8" w:rsidRPr="00794688">
        <w:rPr>
          <w:rFonts w:ascii="Arial" w:hAnsi="Arial" w:cs="Arial"/>
          <w:sz w:val="22"/>
          <w:szCs w:val="22"/>
          <w:lang w:val="uk-UA"/>
        </w:rPr>
        <w:t xml:space="preserve">, опис </w:t>
      </w:r>
      <w:r w:rsidR="003B2DCD" w:rsidRPr="00794688">
        <w:rPr>
          <w:rFonts w:ascii="Arial" w:hAnsi="Arial" w:cs="Arial"/>
          <w:sz w:val="22"/>
          <w:szCs w:val="22"/>
          <w:lang w:val="uk-UA"/>
        </w:rPr>
        <w:t>порушення, що є предметом звернення</w:t>
      </w:r>
      <w:r w:rsidRPr="00794688">
        <w:rPr>
          <w:rFonts w:ascii="Arial" w:hAnsi="Arial" w:cs="Arial"/>
          <w:sz w:val="22"/>
          <w:szCs w:val="22"/>
          <w:lang w:val="uk-UA"/>
        </w:rPr>
        <w:t>;</w:t>
      </w:r>
    </w:p>
    <w:p w14:paraId="043FF86C" w14:textId="4F6FF3FC" w:rsidR="004D4EEA" w:rsidRPr="00794688" w:rsidRDefault="0075178A" w:rsidP="0011010D">
      <w:pPr>
        <w:pStyle w:val="ac"/>
        <w:numPr>
          <w:ilvl w:val="2"/>
          <w:numId w:val="4"/>
        </w:numPr>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t>особисту думку (позицію) запитувача</w:t>
      </w:r>
      <w:r w:rsidR="0098752F" w:rsidRPr="00794688">
        <w:rPr>
          <w:rFonts w:ascii="Arial" w:hAnsi="Arial" w:cs="Arial"/>
          <w:sz w:val="22"/>
          <w:szCs w:val="22"/>
          <w:lang w:val="uk-UA"/>
        </w:rPr>
        <w:t xml:space="preserve"> </w:t>
      </w:r>
      <w:r w:rsidRPr="00794688">
        <w:rPr>
          <w:rFonts w:ascii="Arial" w:hAnsi="Arial" w:cs="Arial"/>
          <w:sz w:val="22"/>
          <w:szCs w:val="22"/>
          <w:lang w:val="uk-UA"/>
        </w:rPr>
        <w:t xml:space="preserve">щодо того, чи </w:t>
      </w:r>
      <w:r w:rsidR="004D4EEA" w:rsidRPr="00794688">
        <w:rPr>
          <w:rFonts w:ascii="Arial" w:hAnsi="Arial" w:cs="Arial"/>
          <w:sz w:val="22"/>
          <w:szCs w:val="22"/>
          <w:lang w:val="uk-UA"/>
        </w:rPr>
        <w:t>вплинув матеріал</w:t>
      </w:r>
      <w:r w:rsidRPr="00794688">
        <w:rPr>
          <w:rFonts w:ascii="Arial" w:hAnsi="Arial" w:cs="Arial"/>
          <w:sz w:val="22"/>
          <w:szCs w:val="22"/>
          <w:lang w:val="uk-UA"/>
        </w:rPr>
        <w:t>, що є предметом звернення,</w:t>
      </w:r>
      <w:r w:rsidR="004D4EEA" w:rsidRPr="00794688">
        <w:rPr>
          <w:rFonts w:ascii="Arial" w:hAnsi="Arial" w:cs="Arial"/>
          <w:sz w:val="22"/>
          <w:szCs w:val="22"/>
          <w:lang w:val="uk-UA"/>
        </w:rPr>
        <w:t xml:space="preserve"> особисто на </w:t>
      </w:r>
      <w:r w:rsidRPr="00794688">
        <w:rPr>
          <w:rFonts w:ascii="Arial" w:hAnsi="Arial" w:cs="Arial"/>
          <w:sz w:val="22"/>
          <w:szCs w:val="22"/>
          <w:lang w:val="uk-UA"/>
        </w:rPr>
        <w:t>запитувача</w:t>
      </w:r>
      <w:r w:rsidR="009D5F5B" w:rsidRPr="00794688">
        <w:rPr>
          <w:rFonts w:ascii="Arial" w:hAnsi="Arial" w:cs="Arial"/>
          <w:sz w:val="22"/>
          <w:szCs w:val="22"/>
          <w:lang w:val="uk-UA"/>
        </w:rPr>
        <w:t>;</w:t>
      </w:r>
      <w:r w:rsidR="004D4EEA" w:rsidRPr="00794688">
        <w:rPr>
          <w:rFonts w:ascii="Arial" w:hAnsi="Arial" w:cs="Arial"/>
          <w:sz w:val="22"/>
          <w:szCs w:val="22"/>
          <w:lang w:val="uk-UA"/>
        </w:rPr>
        <w:t xml:space="preserve"> якщо так, то </w:t>
      </w:r>
      <w:r w:rsidRPr="00794688">
        <w:rPr>
          <w:rFonts w:ascii="Arial" w:hAnsi="Arial" w:cs="Arial"/>
          <w:sz w:val="22"/>
          <w:szCs w:val="22"/>
          <w:lang w:val="uk-UA"/>
        </w:rPr>
        <w:t>я</w:t>
      </w:r>
      <w:r w:rsidR="00A51CD4" w:rsidRPr="00794688">
        <w:rPr>
          <w:rFonts w:ascii="Arial" w:hAnsi="Arial" w:cs="Arial"/>
          <w:sz w:val="22"/>
          <w:szCs w:val="22"/>
          <w:lang w:val="uk-UA"/>
        </w:rPr>
        <w:t>ким чином</w:t>
      </w:r>
      <w:r w:rsidR="004D4EEA" w:rsidRPr="00794688">
        <w:rPr>
          <w:rFonts w:ascii="Arial" w:hAnsi="Arial" w:cs="Arial"/>
          <w:sz w:val="22"/>
          <w:szCs w:val="22"/>
          <w:lang w:val="uk-UA"/>
        </w:rPr>
        <w:t xml:space="preserve"> (</w:t>
      </w:r>
      <w:r w:rsidR="00C649E5" w:rsidRPr="00794688">
        <w:rPr>
          <w:rFonts w:ascii="Arial" w:hAnsi="Arial" w:cs="Arial"/>
          <w:sz w:val="22"/>
          <w:szCs w:val="22"/>
          <w:lang w:val="uk-UA"/>
        </w:rPr>
        <w:t>у випадках</w:t>
      </w:r>
      <w:r w:rsidR="004D4EEA" w:rsidRPr="00794688">
        <w:rPr>
          <w:rFonts w:ascii="Arial" w:hAnsi="Arial" w:cs="Arial"/>
          <w:sz w:val="22"/>
          <w:szCs w:val="22"/>
          <w:lang w:val="uk-UA"/>
        </w:rPr>
        <w:t xml:space="preserve"> н</w:t>
      </w:r>
      <w:r w:rsidR="006E4DE1" w:rsidRPr="00794688">
        <w:rPr>
          <w:rFonts w:ascii="Arial" w:hAnsi="Arial" w:cs="Arial"/>
          <w:sz w:val="22"/>
          <w:szCs w:val="22"/>
          <w:lang w:val="uk-UA"/>
        </w:rPr>
        <w:t>аклепу на особу</w:t>
      </w:r>
      <w:r w:rsidR="00B8436C" w:rsidRPr="00794688">
        <w:rPr>
          <w:rFonts w:ascii="Arial" w:hAnsi="Arial" w:cs="Arial"/>
          <w:sz w:val="22"/>
          <w:szCs w:val="22"/>
          <w:lang w:val="uk-UA"/>
        </w:rPr>
        <w:t xml:space="preserve"> (фізичну або юридичну)</w:t>
      </w:r>
      <w:r w:rsidR="004D4EEA" w:rsidRPr="00794688">
        <w:rPr>
          <w:rFonts w:ascii="Arial" w:hAnsi="Arial" w:cs="Arial"/>
          <w:sz w:val="22"/>
          <w:szCs w:val="22"/>
          <w:lang w:val="uk-UA"/>
        </w:rPr>
        <w:t xml:space="preserve">, викривлення змісту інтерв’ю, неадекватне з точки зору </w:t>
      </w:r>
      <w:r w:rsidR="005D7E1B" w:rsidRPr="00794688">
        <w:rPr>
          <w:rFonts w:ascii="Arial" w:hAnsi="Arial" w:cs="Arial"/>
          <w:sz w:val="22"/>
          <w:szCs w:val="22"/>
          <w:lang w:val="uk-UA"/>
        </w:rPr>
        <w:t>запитувача</w:t>
      </w:r>
      <w:r w:rsidR="004D4EEA" w:rsidRPr="00794688">
        <w:rPr>
          <w:rFonts w:ascii="Arial" w:hAnsi="Arial" w:cs="Arial"/>
          <w:sz w:val="22"/>
          <w:szCs w:val="22"/>
          <w:lang w:val="uk-UA"/>
        </w:rPr>
        <w:t xml:space="preserve"> поводження з ним під час його участі </w:t>
      </w:r>
      <w:r w:rsidR="001427E3" w:rsidRPr="00794688">
        <w:rPr>
          <w:rFonts w:ascii="Arial" w:hAnsi="Arial" w:cs="Arial"/>
          <w:sz w:val="22"/>
          <w:szCs w:val="22"/>
          <w:lang w:val="uk-UA"/>
        </w:rPr>
        <w:t>у</w:t>
      </w:r>
      <w:r w:rsidR="004D4EEA" w:rsidRPr="00794688">
        <w:rPr>
          <w:rFonts w:ascii="Arial" w:hAnsi="Arial" w:cs="Arial"/>
          <w:sz w:val="22"/>
          <w:szCs w:val="22"/>
          <w:lang w:val="uk-UA"/>
        </w:rPr>
        <w:t xml:space="preserve"> програмі </w:t>
      </w:r>
      <w:r w:rsidR="001427E3" w:rsidRPr="00794688">
        <w:rPr>
          <w:rFonts w:ascii="Arial" w:hAnsi="Arial" w:cs="Arial"/>
          <w:sz w:val="22"/>
          <w:szCs w:val="22"/>
          <w:lang w:val="uk-UA"/>
        </w:rPr>
        <w:t>тощо</w:t>
      </w:r>
      <w:r w:rsidR="004D4EEA" w:rsidRPr="00794688">
        <w:rPr>
          <w:rFonts w:ascii="Arial" w:hAnsi="Arial" w:cs="Arial"/>
          <w:sz w:val="22"/>
          <w:szCs w:val="22"/>
          <w:lang w:val="uk-UA"/>
        </w:rPr>
        <w:t>);</w:t>
      </w:r>
      <w:r w:rsidR="009D5F5B" w:rsidRPr="00794688">
        <w:rPr>
          <w:rFonts w:ascii="Arial" w:hAnsi="Arial" w:cs="Arial"/>
          <w:sz w:val="22"/>
          <w:szCs w:val="22"/>
          <w:lang w:val="uk-UA"/>
        </w:rPr>
        <w:t xml:space="preserve"> якщо ні, то з яких причин та з якою метою подається звернення;</w:t>
      </w:r>
    </w:p>
    <w:p w14:paraId="2529E8F4" w14:textId="77777777" w:rsidR="00976051" w:rsidRPr="00794688" w:rsidRDefault="009D6DCF" w:rsidP="0011010D">
      <w:pPr>
        <w:pStyle w:val="ac"/>
        <w:numPr>
          <w:ilvl w:val="2"/>
          <w:numId w:val="4"/>
        </w:numPr>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t>примірник видання (повний) або</w:t>
      </w:r>
      <w:r w:rsidR="004D4EEA" w:rsidRPr="00794688">
        <w:rPr>
          <w:rFonts w:ascii="Arial" w:hAnsi="Arial" w:cs="Arial"/>
          <w:sz w:val="22"/>
          <w:szCs w:val="22"/>
          <w:lang w:val="uk-UA"/>
        </w:rPr>
        <w:t xml:space="preserve"> роздрукована версія </w:t>
      </w:r>
      <w:proofErr w:type="spellStart"/>
      <w:r w:rsidR="004D4EEA" w:rsidRPr="00794688">
        <w:rPr>
          <w:rFonts w:ascii="Arial" w:hAnsi="Arial" w:cs="Arial"/>
          <w:sz w:val="22"/>
          <w:szCs w:val="22"/>
          <w:lang w:val="uk-UA"/>
        </w:rPr>
        <w:t>Інтернет-публікації</w:t>
      </w:r>
      <w:proofErr w:type="spellEnd"/>
      <w:r w:rsidR="004D4EEA" w:rsidRPr="00794688">
        <w:rPr>
          <w:rFonts w:ascii="Arial" w:hAnsi="Arial" w:cs="Arial"/>
          <w:sz w:val="22"/>
          <w:szCs w:val="22"/>
          <w:lang w:val="uk-UA"/>
        </w:rPr>
        <w:t xml:space="preserve"> із вказаною HTTP-адресою або </w:t>
      </w:r>
      <w:r w:rsidR="006A29A6" w:rsidRPr="00794688">
        <w:rPr>
          <w:rFonts w:ascii="Arial" w:hAnsi="Arial" w:cs="Arial"/>
          <w:sz w:val="22"/>
          <w:szCs w:val="22"/>
          <w:lang w:val="uk-UA"/>
        </w:rPr>
        <w:t xml:space="preserve">цифровий носій </w:t>
      </w:r>
      <w:r w:rsidR="004D4EEA" w:rsidRPr="00794688">
        <w:rPr>
          <w:rFonts w:ascii="Arial" w:hAnsi="Arial" w:cs="Arial"/>
          <w:sz w:val="22"/>
          <w:szCs w:val="22"/>
          <w:lang w:val="uk-UA"/>
        </w:rPr>
        <w:t>із записом повної програми, в якій був розміщений оскаржуваний матеріал</w:t>
      </w:r>
      <w:r w:rsidR="00976051" w:rsidRPr="00794688">
        <w:rPr>
          <w:rFonts w:ascii="Arial" w:hAnsi="Arial" w:cs="Arial"/>
          <w:sz w:val="22"/>
          <w:szCs w:val="22"/>
          <w:lang w:val="uk-UA"/>
        </w:rPr>
        <w:t>;</w:t>
      </w:r>
    </w:p>
    <w:p w14:paraId="53DAA870" w14:textId="50C92AC4" w:rsidR="004D4EEA" w:rsidRPr="00794688" w:rsidRDefault="00976051" w:rsidP="0011010D">
      <w:pPr>
        <w:pStyle w:val="ac"/>
        <w:numPr>
          <w:ilvl w:val="2"/>
          <w:numId w:val="4"/>
        </w:numPr>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t xml:space="preserve">особистий підпис запитувача або його </w:t>
      </w:r>
      <w:r w:rsidR="00D423D1" w:rsidRPr="00794688">
        <w:rPr>
          <w:rFonts w:ascii="Arial" w:hAnsi="Arial" w:cs="Arial"/>
          <w:sz w:val="22"/>
          <w:szCs w:val="22"/>
          <w:lang w:val="uk-UA"/>
        </w:rPr>
        <w:t xml:space="preserve">уповноваженого </w:t>
      </w:r>
      <w:r w:rsidRPr="00794688">
        <w:rPr>
          <w:rFonts w:ascii="Arial" w:hAnsi="Arial" w:cs="Arial"/>
          <w:sz w:val="22"/>
          <w:szCs w:val="22"/>
          <w:lang w:val="uk-UA"/>
        </w:rPr>
        <w:t>представника</w:t>
      </w:r>
      <w:r w:rsidR="00D16A17" w:rsidRPr="00794688">
        <w:rPr>
          <w:rFonts w:ascii="Arial" w:hAnsi="Arial" w:cs="Arial"/>
          <w:sz w:val="22"/>
          <w:szCs w:val="22"/>
          <w:lang w:val="uk-UA"/>
        </w:rPr>
        <w:t xml:space="preserve"> (якщо звернення подається представником, зазначаються</w:t>
      </w:r>
      <w:r w:rsidR="00D423D1" w:rsidRPr="00794688">
        <w:rPr>
          <w:rFonts w:ascii="Arial" w:hAnsi="Arial" w:cs="Arial"/>
          <w:sz w:val="22"/>
          <w:szCs w:val="22"/>
          <w:lang w:val="uk-UA"/>
        </w:rPr>
        <w:t xml:space="preserve"> </w:t>
      </w:r>
      <w:r w:rsidR="002E6CC9" w:rsidRPr="00794688">
        <w:rPr>
          <w:rFonts w:ascii="Arial" w:hAnsi="Arial" w:cs="Arial"/>
          <w:sz w:val="22"/>
          <w:szCs w:val="22"/>
          <w:lang w:val="uk-UA"/>
        </w:rPr>
        <w:t>підстав</w:t>
      </w:r>
      <w:r w:rsidR="00D16A17" w:rsidRPr="00794688">
        <w:rPr>
          <w:rFonts w:ascii="Arial" w:hAnsi="Arial" w:cs="Arial"/>
          <w:sz w:val="22"/>
          <w:szCs w:val="22"/>
          <w:lang w:val="uk-UA"/>
        </w:rPr>
        <w:t>и</w:t>
      </w:r>
      <w:r w:rsidR="002E6CC9" w:rsidRPr="00794688">
        <w:rPr>
          <w:rFonts w:ascii="Arial" w:hAnsi="Arial" w:cs="Arial"/>
          <w:sz w:val="22"/>
          <w:szCs w:val="22"/>
          <w:lang w:val="uk-UA"/>
        </w:rPr>
        <w:t xml:space="preserve"> представництва</w:t>
      </w:r>
      <w:r w:rsidR="00D16A17" w:rsidRPr="00794688">
        <w:rPr>
          <w:rFonts w:ascii="Arial" w:hAnsi="Arial" w:cs="Arial"/>
          <w:sz w:val="22"/>
          <w:szCs w:val="22"/>
          <w:lang w:val="uk-UA"/>
        </w:rPr>
        <w:t xml:space="preserve"> та документи, що підтверджують повноваження представника)</w:t>
      </w:r>
      <w:r w:rsidR="004D4EEA" w:rsidRPr="00794688">
        <w:rPr>
          <w:rFonts w:ascii="Arial" w:hAnsi="Arial" w:cs="Arial"/>
          <w:sz w:val="22"/>
          <w:szCs w:val="22"/>
          <w:lang w:val="uk-UA"/>
        </w:rPr>
        <w:t>.</w:t>
      </w:r>
    </w:p>
    <w:p w14:paraId="067CBBB0" w14:textId="090261D0" w:rsidR="00A34ABA" w:rsidRPr="00794688" w:rsidRDefault="005A0D1C" w:rsidP="0011010D">
      <w:pPr>
        <w:pStyle w:val="ac"/>
        <w:numPr>
          <w:ilvl w:val="1"/>
          <w:numId w:val="4"/>
        </w:numPr>
        <w:tabs>
          <w:tab w:val="clear" w:pos="907"/>
          <w:tab w:val="num" w:pos="851"/>
        </w:tabs>
        <w:spacing w:before="120"/>
        <w:ind w:left="851" w:hanging="851"/>
        <w:contextualSpacing w:val="0"/>
        <w:rPr>
          <w:rFonts w:ascii="Arial" w:hAnsi="Arial" w:cs="Arial"/>
          <w:sz w:val="22"/>
          <w:szCs w:val="22"/>
          <w:lang w:val="uk-UA"/>
        </w:rPr>
      </w:pPr>
      <w:r w:rsidRPr="00794688">
        <w:rPr>
          <w:rFonts w:ascii="Arial" w:hAnsi="Arial" w:cs="Arial"/>
          <w:sz w:val="22"/>
          <w:szCs w:val="22"/>
          <w:lang w:val="uk-UA"/>
        </w:rPr>
        <w:t xml:space="preserve">Звернення у формі письмової заяви </w:t>
      </w:r>
      <w:r w:rsidR="00D15795" w:rsidRPr="00794688">
        <w:rPr>
          <w:rFonts w:ascii="Arial" w:hAnsi="Arial" w:cs="Arial"/>
          <w:sz w:val="22"/>
          <w:szCs w:val="22"/>
          <w:lang w:val="uk-UA"/>
        </w:rPr>
        <w:t>направляється поштою</w:t>
      </w:r>
      <w:r w:rsidR="0002176D" w:rsidRPr="00794688">
        <w:rPr>
          <w:rFonts w:ascii="Arial" w:hAnsi="Arial" w:cs="Arial"/>
          <w:sz w:val="22"/>
          <w:szCs w:val="22"/>
          <w:lang w:val="uk-UA"/>
        </w:rPr>
        <w:t xml:space="preserve"> або кур’єром</w:t>
      </w:r>
      <w:r w:rsidR="00D15795" w:rsidRPr="00794688">
        <w:rPr>
          <w:rFonts w:ascii="Arial" w:hAnsi="Arial" w:cs="Arial"/>
          <w:sz w:val="22"/>
          <w:szCs w:val="22"/>
          <w:lang w:val="uk-UA"/>
        </w:rPr>
        <w:t xml:space="preserve"> на адресу В</w:t>
      </w:r>
      <w:proofErr w:type="spellStart"/>
      <w:r w:rsidR="00D15795" w:rsidRPr="00794688">
        <w:rPr>
          <w:rFonts w:ascii="Arial" w:hAnsi="Arial" w:cs="Arial"/>
          <w:sz w:val="22"/>
          <w:szCs w:val="22"/>
          <w:lang w:val="uk-UA"/>
        </w:rPr>
        <w:t>ГО </w:t>
      </w:r>
      <w:proofErr w:type="spellEnd"/>
      <w:r w:rsidR="00D15795" w:rsidRPr="00794688">
        <w:rPr>
          <w:rFonts w:ascii="Arial" w:hAnsi="Arial" w:cs="Arial"/>
          <w:sz w:val="22"/>
          <w:szCs w:val="22"/>
          <w:lang w:val="uk-UA"/>
        </w:rPr>
        <w:t>«</w:t>
      </w:r>
      <w:proofErr w:type="spellStart"/>
      <w:r w:rsidR="00D15795" w:rsidRPr="00794688">
        <w:rPr>
          <w:rFonts w:ascii="Arial" w:hAnsi="Arial" w:cs="Arial"/>
          <w:sz w:val="22"/>
          <w:szCs w:val="22"/>
          <w:lang w:val="uk-UA"/>
        </w:rPr>
        <w:t>КЖЕ</w:t>
      </w:r>
      <w:proofErr w:type="spellEnd"/>
      <w:r w:rsidR="00D15795" w:rsidRPr="00794688">
        <w:rPr>
          <w:rFonts w:ascii="Arial" w:hAnsi="Arial" w:cs="Arial"/>
          <w:sz w:val="22"/>
          <w:szCs w:val="22"/>
          <w:lang w:val="uk-UA"/>
        </w:rPr>
        <w:t>»</w:t>
      </w:r>
      <w:r w:rsidR="0002176D" w:rsidRPr="00794688">
        <w:rPr>
          <w:rFonts w:ascii="Arial" w:hAnsi="Arial" w:cs="Arial"/>
          <w:sz w:val="22"/>
          <w:szCs w:val="22"/>
          <w:lang w:val="uk-UA"/>
        </w:rPr>
        <w:t>, або</w:t>
      </w:r>
      <w:r w:rsidR="00D15795" w:rsidRPr="00794688">
        <w:rPr>
          <w:rFonts w:ascii="Arial" w:hAnsi="Arial" w:cs="Arial"/>
          <w:sz w:val="22"/>
          <w:szCs w:val="22"/>
          <w:lang w:val="uk-UA"/>
        </w:rPr>
        <w:t xml:space="preserve"> </w:t>
      </w:r>
      <w:r w:rsidRPr="00794688">
        <w:rPr>
          <w:rFonts w:ascii="Arial" w:hAnsi="Arial" w:cs="Arial"/>
          <w:sz w:val="22"/>
          <w:szCs w:val="22"/>
          <w:lang w:val="uk-UA"/>
        </w:rPr>
        <w:t xml:space="preserve">подається </w:t>
      </w:r>
      <w:r w:rsidR="00105214" w:rsidRPr="00794688">
        <w:rPr>
          <w:rFonts w:ascii="Arial" w:hAnsi="Arial" w:cs="Arial"/>
          <w:sz w:val="22"/>
          <w:szCs w:val="22"/>
          <w:lang w:val="uk-UA"/>
        </w:rPr>
        <w:t>особисто запитувачем</w:t>
      </w:r>
      <w:r w:rsidR="00402D56" w:rsidRPr="00794688">
        <w:rPr>
          <w:rFonts w:ascii="Arial" w:hAnsi="Arial" w:cs="Arial"/>
          <w:sz w:val="22"/>
          <w:szCs w:val="22"/>
          <w:lang w:val="uk-UA"/>
        </w:rPr>
        <w:t xml:space="preserve"> та реєструється </w:t>
      </w:r>
      <w:r w:rsidR="0065005F" w:rsidRPr="00794688">
        <w:rPr>
          <w:rFonts w:ascii="Arial" w:hAnsi="Arial" w:cs="Arial"/>
          <w:sz w:val="22"/>
          <w:szCs w:val="22"/>
          <w:lang w:val="uk-UA"/>
        </w:rPr>
        <w:t>Головою Комісії</w:t>
      </w:r>
      <w:r w:rsidR="00261589" w:rsidRPr="00794688">
        <w:rPr>
          <w:rFonts w:ascii="Arial" w:hAnsi="Arial" w:cs="Arial"/>
          <w:sz w:val="22"/>
          <w:szCs w:val="22"/>
          <w:lang w:val="uk-UA"/>
        </w:rPr>
        <w:t>,</w:t>
      </w:r>
      <w:r w:rsidR="0065005F" w:rsidRPr="00794688">
        <w:rPr>
          <w:rFonts w:ascii="Arial" w:hAnsi="Arial" w:cs="Arial"/>
          <w:sz w:val="22"/>
          <w:szCs w:val="22"/>
          <w:lang w:val="uk-UA"/>
        </w:rPr>
        <w:t xml:space="preserve"> </w:t>
      </w:r>
      <w:r w:rsidR="009F632C" w:rsidRPr="00794688">
        <w:rPr>
          <w:rFonts w:ascii="Arial" w:hAnsi="Arial" w:cs="Arial"/>
          <w:sz w:val="22"/>
          <w:szCs w:val="22"/>
          <w:lang w:val="uk-UA"/>
        </w:rPr>
        <w:t>Заступником голови Комісії</w:t>
      </w:r>
      <w:r w:rsidR="008E2AB6" w:rsidRPr="00794688">
        <w:rPr>
          <w:rFonts w:ascii="Arial" w:hAnsi="Arial" w:cs="Arial"/>
          <w:sz w:val="22"/>
          <w:szCs w:val="22"/>
          <w:lang w:val="uk-UA"/>
        </w:rPr>
        <w:t xml:space="preserve"> або </w:t>
      </w:r>
      <w:r w:rsidR="00570A64" w:rsidRPr="00794688">
        <w:rPr>
          <w:rFonts w:ascii="Arial" w:hAnsi="Arial" w:cs="Arial"/>
          <w:sz w:val="22"/>
          <w:szCs w:val="22"/>
          <w:lang w:val="uk-UA"/>
        </w:rPr>
        <w:t>Секретаріатом Комісії.</w:t>
      </w:r>
    </w:p>
    <w:p w14:paraId="7A391119" w14:textId="77777777" w:rsidR="00C424AF" w:rsidRPr="00794688" w:rsidRDefault="00C424AF" w:rsidP="0011010D">
      <w:pPr>
        <w:pStyle w:val="ac"/>
        <w:numPr>
          <w:ilvl w:val="1"/>
          <w:numId w:val="4"/>
        </w:numPr>
        <w:tabs>
          <w:tab w:val="clear" w:pos="907"/>
          <w:tab w:val="num" w:pos="851"/>
        </w:tabs>
        <w:spacing w:before="120"/>
        <w:ind w:left="851" w:hanging="851"/>
        <w:contextualSpacing w:val="0"/>
        <w:rPr>
          <w:rFonts w:ascii="Arial" w:hAnsi="Arial" w:cs="Arial"/>
          <w:sz w:val="22"/>
          <w:szCs w:val="22"/>
          <w:lang w:val="uk-UA"/>
        </w:rPr>
      </w:pPr>
      <w:r w:rsidRPr="00794688">
        <w:rPr>
          <w:rFonts w:ascii="Arial" w:hAnsi="Arial" w:cs="Arial"/>
          <w:sz w:val="22"/>
          <w:szCs w:val="22"/>
          <w:lang w:val="uk-UA"/>
        </w:rPr>
        <w:t>Звернення має бути подане</w:t>
      </w:r>
      <w:r w:rsidR="00CF01C8" w:rsidRPr="00794688">
        <w:rPr>
          <w:rFonts w:ascii="Arial" w:hAnsi="Arial" w:cs="Arial"/>
          <w:sz w:val="22"/>
          <w:szCs w:val="22"/>
          <w:lang w:val="uk-UA"/>
        </w:rPr>
        <w:t xml:space="preserve"> до К</w:t>
      </w:r>
      <w:r w:rsidR="00690C34" w:rsidRPr="00794688">
        <w:rPr>
          <w:rFonts w:ascii="Arial" w:hAnsi="Arial" w:cs="Arial"/>
          <w:sz w:val="22"/>
          <w:szCs w:val="22"/>
          <w:lang w:val="uk-UA"/>
        </w:rPr>
        <w:t>о</w:t>
      </w:r>
      <w:r w:rsidR="00CF01C8" w:rsidRPr="00794688">
        <w:rPr>
          <w:rFonts w:ascii="Arial" w:hAnsi="Arial" w:cs="Arial"/>
          <w:sz w:val="22"/>
          <w:szCs w:val="22"/>
          <w:lang w:val="uk-UA"/>
        </w:rPr>
        <w:t>місії</w:t>
      </w:r>
      <w:r w:rsidR="00690C34" w:rsidRPr="00794688">
        <w:rPr>
          <w:rFonts w:ascii="Arial" w:hAnsi="Arial" w:cs="Arial"/>
          <w:sz w:val="22"/>
          <w:szCs w:val="22"/>
          <w:lang w:val="uk-UA"/>
        </w:rPr>
        <w:t xml:space="preserve"> </w:t>
      </w:r>
      <w:r w:rsidRPr="00794688">
        <w:rPr>
          <w:rFonts w:ascii="Arial" w:hAnsi="Arial" w:cs="Arial"/>
          <w:sz w:val="22"/>
          <w:szCs w:val="22"/>
          <w:lang w:val="uk-UA"/>
        </w:rPr>
        <w:t xml:space="preserve">не пізніше одного року з моменту </w:t>
      </w:r>
      <w:r w:rsidR="00CE024E" w:rsidRPr="00794688">
        <w:rPr>
          <w:rFonts w:ascii="Arial" w:hAnsi="Arial" w:cs="Arial"/>
          <w:sz w:val="22"/>
          <w:szCs w:val="22"/>
          <w:lang w:val="uk-UA"/>
        </w:rPr>
        <w:t>публікації</w:t>
      </w:r>
      <w:r w:rsidRPr="00794688">
        <w:rPr>
          <w:rFonts w:ascii="Arial" w:hAnsi="Arial" w:cs="Arial"/>
          <w:sz w:val="22"/>
          <w:szCs w:val="22"/>
          <w:lang w:val="uk-UA"/>
        </w:rPr>
        <w:t xml:space="preserve"> </w:t>
      </w:r>
      <w:r w:rsidR="00BF4B84" w:rsidRPr="00794688">
        <w:rPr>
          <w:rFonts w:ascii="Arial" w:hAnsi="Arial" w:cs="Arial"/>
          <w:sz w:val="22"/>
          <w:szCs w:val="22"/>
          <w:lang w:val="uk-UA"/>
        </w:rPr>
        <w:t xml:space="preserve">у ЗМІ </w:t>
      </w:r>
      <w:r w:rsidR="008B404C" w:rsidRPr="00794688">
        <w:rPr>
          <w:rFonts w:ascii="Arial" w:hAnsi="Arial" w:cs="Arial"/>
          <w:sz w:val="22"/>
          <w:szCs w:val="22"/>
          <w:lang w:val="uk-UA"/>
        </w:rPr>
        <w:t>матеріалу</w:t>
      </w:r>
      <w:r w:rsidR="00BE4EB2" w:rsidRPr="00794688">
        <w:rPr>
          <w:rFonts w:ascii="Arial" w:hAnsi="Arial" w:cs="Arial"/>
          <w:sz w:val="22"/>
          <w:szCs w:val="22"/>
          <w:lang w:val="uk-UA"/>
        </w:rPr>
        <w:t>, що є предметом звернення.</w:t>
      </w:r>
    </w:p>
    <w:p w14:paraId="7A51D4D4" w14:textId="77777777" w:rsidR="003512AB" w:rsidRPr="00794688" w:rsidRDefault="003512AB" w:rsidP="003512AB">
      <w:pPr>
        <w:spacing w:before="120"/>
        <w:ind w:firstLine="0"/>
        <w:rPr>
          <w:rFonts w:ascii="Arial" w:hAnsi="Arial" w:cs="Arial"/>
          <w:b/>
          <w:sz w:val="22"/>
          <w:szCs w:val="22"/>
          <w:highlight w:val="lightGray"/>
          <w:lang w:val="uk-UA"/>
        </w:rPr>
      </w:pPr>
    </w:p>
    <w:p w14:paraId="305EC6D2" w14:textId="32B8849B" w:rsidR="000955FC" w:rsidRPr="00794688" w:rsidRDefault="002F3418" w:rsidP="0011010D">
      <w:pPr>
        <w:pStyle w:val="ac"/>
        <w:numPr>
          <w:ilvl w:val="0"/>
          <w:numId w:val="4"/>
        </w:numPr>
        <w:spacing w:before="120"/>
        <w:ind w:left="1418" w:hanging="1418"/>
        <w:contextualSpacing w:val="0"/>
        <w:rPr>
          <w:rFonts w:ascii="Arial" w:hAnsi="Arial" w:cs="Arial"/>
          <w:b/>
          <w:sz w:val="22"/>
          <w:szCs w:val="22"/>
          <w:lang w:val="uk-UA"/>
        </w:rPr>
      </w:pPr>
      <w:r w:rsidRPr="00794688">
        <w:rPr>
          <w:rFonts w:ascii="Arial" w:hAnsi="Arial" w:cs="Arial"/>
          <w:b/>
          <w:sz w:val="22"/>
          <w:szCs w:val="22"/>
          <w:lang w:val="uk-UA"/>
        </w:rPr>
        <w:t>ПОРЯДОК РОЗГЛЯДУ ЗВЕРНЕНЬ</w:t>
      </w:r>
      <w:r w:rsidR="00A03265" w:rsidRPr="00794688">
        <w:rPr>
          <w:rFonts w:ascii="Arial" w:hAnsi="Arial" w:cs="Arial"/>
          <w:b/>
          <w:sz w:val="22"/>
          <w:szCs w:val="22"/>
          <w:lang w:val="uk-UA"/>
        </w:rPr>
        <w:t xml:space="preserve"> ТА ПРИЙНЯТТЯ ІНШИХ РІШЕНЬ</w:t>
      </w:r>
    </w:p>
    <w:p w14:paraId="3EFE3F3B" w14:textId="03A8E954" w:rsidR="00E73871" w:rsidRPr="00794688" w:rsidRDefault="00080B7F" w:rsidP="00794688">
      <w:pPr>
        <w:pStyle w:val="ac"/>
        <w:numPr>
          <w:ilvl w:val="1"/>
          <w:numId w:val="29"/>
        </w:numPr>
        <w:tabs>
          <w:tab w:val="left" w:pos="851"/>
        </w:tabs>
        <w:spacing w:before="120"/>
        <w:ind w:left="851" w:hanging="851"/>
        <w:contextualSpacing w:val="0"/>
        <w:rPr>
          <w:rFonts w:ascii="Arial" w:hAnsi="Arial" w:cs="Arial"/>
          <w:sz w:val="22"/>
          <w:szCs w:val="22"/>
          <w:lang w:val="uk-UA"/>
        </w:rPr>
      </w:pPr>
      <w:r w:rsidRPr="00794688">
        <w:rPr>
          <w:rFonts w:ascii="Arial" w:hAnsi="Arial" w:cs="Arial"/>
          <w:sz w:val="22"/>
          <w:szCs w:val="22"/>
          <w:u w:val="single"/>
          <w:lang w:val="uk-UA"/>
        </w:rPr>
        <w:t xml:space="preserve">Розгляд </w:t>
      </w:r>
      <w:r w:rsidR="003813BB" w:rsidRPr="00794688">
        <w:rPr>
          <w:rFonts w:ascii="Arial" w:hAnsi="Arial" w:cs="Arial"/>
          <w:sz w:val="22"/>
          <w:szCs w:val="22"/>
          <w:u w:val="single"/>
          <w:lang w:val="uk-UA"/>
        </w:rPr>
        <w:t>звернень</w:t>
      </w:r>
      <w:r w:rsidRPr="00794688">
        <w:rPr>
          <w:rFonts w:ascii="Arial" w:hAnsi="Arial" w:cs="Arial"/>
          <w:sz w:val="22"/>
          <w:szCs w:val="22"/>
          <w:u w:val="single"/>
          <w:lang w:val="uk-UA"/>
        </w:rPr>
        <w:t xml:space="preserve"> та ухвалення рішень Комісії</w:t>
      </w:r>
      <w:r w:rsidRPr="00794688">
        <w:rPr>
          <w:rFonts w:ascii="Arial" w:hAnsi="Arial" w:cs="Arial"/>
          <w:sz w:val="22"/>
          <w:szCs w:val="22"/>
          <w:lang w:val="uk-UA"/>
        </w:rPr>
        <w:t xml:space="preserve">. Комісія розглядає </w:t>
      </w:r>
      <w:r w:rsidR="00871F44" w:rsidRPr="00794688">
        <w:rPr>
          <w:rFonts w:ascii="Arial" w:hAnsi="Arial" w:cs="Arial"/>
          <w:sz w:val="22"/>
          <w:szCs w:val="22"/>
          <w:lang w:val="uk-UA"/>
        </w:rPr>
        <w:t>звернення</w:t>
      </w:r>
      <w:r w:rsidRPr="00794688">
        <w:rPr>
          <w:rFonts w:ascii="Arial" w:hAnsi="Arial" w:cs="Arial"/>
          <w:sz w:val="22"/>
          <w:szCs w:val="22"/>
          <w:lang w:val="uk-UA"/>
        </w:rPr>
        <w:t xml:space="preserve">, подані на публікації у </w:t>
      </w:r>
      <w:r w:rsidR="00885761" w:rsidRPr="00794688">
        <w:rPr>
          <w:rFonts w:ascii="Arial" w:hAnsi="Arial" w:cs="Arial"/>
          <w:sz w:val="22"/>
          <w:szCs w:val="22"/>
          <w:lang w:val="uk-UA"/>
        </w:rPr>
        <w:t>ЗМІ</w:t>
      </w:r>
      <w:r w:rsidR="00D9454C" w:rsidRPr="00794688">
        <w:rPr>
          <w:rFonts w:ascii="Arial" w:hAnsi="Arial" w:cs="Arial"/>
          <w:sz w:val="22"/>
          <w:szCs w:val="22"/>
          <w:lang w:val="uk-UA"/>
        </w:rPr>
        <w:t>, та виносить рішення</w:t>
      </w:r>
      <w:r w:rsidRPr="00794688">
        <w:rPr>
          <w:rFonts w:ascii="Arial" w:hAnsi="Arial" w:cs="Arial"/>
          <w:sz w:val="22"/>
          <w:szCs w:val="22"/>
          <w:lang w:val="uk-UA"/>
        </w:rPr>
        <w:t xml:space="preserve"> у </w:t>
      </w:r>
      <w:r w:rsidR="00E73871" w:rsidRPr="00794688">
        <w:rPr>
          <w:rFonts w:ascii="Arial" w:hAnsi="Arial" w:cs="Arial"/>
          <w:sz w:val="22"/>
          <w:szCs w:val="22"/>
          <w:lang w:val="uk-UA"/>
        </w:rPr>
        <w:t>розумно</w:t>
      </w:r>
      <w:r w:rsidR="0098752F" w:rsidRPr="00794688">
        <w:rPr>
          <w:rFonts w:ascii="Arial" w:hAnsi="Arial" w:cs="Arial"/>
          <w:sz w:val="22"/>
          <w:szCs w:val="22"/>
          <w:lang w:val="uk-UA"/>
        </w:rPr>
        <w:t xml:space="preserve"> </w:t>
      </w:r>
      <w:r w:rsidR="00E73871" w:rsidRPr="00794688">
        <w:rPr>
          <w:rFonts w:ascii="Arial" w:hAnsi="Arial" w:cs="Arial"/>
          <w:sz w:val="22"/>
          <w:szCs w:val="22"/>
          <w:lang w:val="uk-UA"/>
        </w:rPr>
        <w:t xml:space="preserve">стислі </w:t>
      </w:r>
      <w:r w:rsidRPr="00794688">
        <w:rPr>
          <w:rFonts w:ascii="Arial" w:hAnsi="Arial" w:cs="Arial"/>
          <w:sz w:val="22"/>
          <w:szCs w:val="22"/>
          <w:lang w:val="uk-UA"/>
        </w:rPr>
        <w:t>строки</w:t>
      </w:r>
      <w:r w:rsidR="0098752F" w:rsidRPr="00794688">
        <w:rPr>
          <w:rFonts w:ascii="Arial" w:hAnsi="Arial" w:cs="Arial"/>
          <w:sz w:val="22"/>
          <w:szCs w:val="22"/>
          <w:lang w:val="uk-UA"/>
        </w:rPr>
        <w:t>,</w:t>
      </w:r>
      <w:r w:rsidR="00E73871" w:rsidRPr="00794688">
        <w:rPr>
          <w:rFonts w:ascii="Arial" w:hAnsi="Arial" w:cs="Arial"/>
          <w:sz w:val="22"/>
          <w:szCs w:val="22"/>
          <w:lang w:val="uk-UA"/>
        </w:rPr>
        <w:t xml:space="preserve"> необхідні для вивчення обставин конфлікту та запрошення зацікавлених осіб</w:t>
      </w:r>
      <w:r w:rsidR="00B374F5" w:rsidRPr="00794688">
        <w:rPr>
          <w:rFonts w:ascii="Arial" w:hAnsi="Arial" w:cs="Arial"/>
          <w:sz w:val="22"/>
          <w:szCs w:val="22"/>
          <w:lang w:val="uk-UA"/>
        </w:rPr>
        <w:t xml:space="preserve">, однак у будь-якому випадку не пізніше </w:t>
      </w:r>
      <w:r w:rsidR="00D9454C" w:rsidRPr="00794688">
        <w:rPr>
          <w:rFonts w:ascii="Arial" w:hAnsi="Arial" w:cs="Arial"/>
          <w:sz w:val="22"/>
          <w:szCs w:val="22"/>
          <w:lang w:val="uk-UA"/>
        </w:rPr>
        <w:t>ніж протягом</w:t>
      </w:r>
      <w:r w:rsidR="00347D52" w:rsidRPr="00794688">
        <w:rPr>
          <w:rFonts w:ascii="Arial" w:hAnsi="Arial" w:cs="Arial"/>
          <w:sz w:val="22"/>
          <w:szCs w:val="22"/>
          <w:lang w:val="uk-UA"/>
        </w:rPr>
        <w:t xml:space="preserve"> </w:t>
      </w:r>
      <w:r w:rsidR="00F6631A" w:rsidRPr="00794688">
        <w:rPr>
          <w:rFonts w:ascii="Arial" w:hAnsi="Arial" w:cs="Arial"/>
          <w:sz w:val="22"/>
          <w:szCs w:val="22"/>
          <w:lang w:val="uk-UA"/>
        </w:rPr>
        <w:t xml:space="preserve">чотирьох </w:t>
      </w:r>
      <w:r w:rsidR="00347D52" w:rsidRPr="00794688">
        <w:rPr>
          <w:rFonts w:ascii="Arial" w:hAnsi="Arial" w:cs="Arial"/>
          <w:sz w:val="22"/>
          <w:szCs w:val="22"/>
          <w:lang w:val="uk-UA"/>
        </w:rPr>
        <w:t>місяців з дня отримання звернення</w:t>
      </w:r>
      <w:r w:rsidR="00E73871" w:rsidRPr="00794688">
        <w:rPr>
          <w:rFonts w:ascii="Arial" w:hAnsi="Arial" w:cs="Arial"/>
          <w:sz w:val="22"/>
          <w:szCs w:val="22"/>
          <w:lang w:val="uk-UA"/>
        </w:rPr>
        <w:t>.</w:t>
      </w:r>
      <w:r w:rsidR="001F4F1B" w:rsidRPr="00794688">
        <w:rPr>
          <w:rFonts w:ascii="Arial" w:hAnsi="Arial" w:cs="Arial"/>
          <w:sz w:val="22"/>
          <w:szCs w:val="22"/>
          <w:lang w:val="uk-UA"/>
        </w:rPr>
        <w:t xml:space="preserve"> Розгляд звернень та ухвалення рішень Комісії відбувається </w:t>
      </w:r>
      <w:r w:rsidR="00A45FCC" w:rsidRPr="00794688">
        <w:rPr>
          <w:rFonts w:ascii="Arial" w:hAnsi="Arial" w:cs="Arial"/>
          <w:sz w:val="22"/>
          <w:szCs w:val="22"/>
          <w:lang w:val="uk-UA"/>
        </w:rPr>
        <w:t>на Засіданнях Комісії.</w:t>
      </w:r>
      <w:r w:rsidR="00E232A5" w:rsidRPr="00794688">
        <w:rPr>
          <w:rFonts w:ascii="Arial" w:hAnsi="Arial" w:cs="Arial"/>
          <w:sz w:val="22"/>
          <w:szCs w:val="22"/>
          <w:lang w:val="uk-UA"/>
        </w:rPr>
        <w:t xml:space="preserve"> Комісія самостійно приймає рішення щодо </w:t>
      </w:r>
      <w:r w:rsidR="0098752F" w:rsidRPr="00794688">
        <w:rPr>
          <w:rFonts w:ascii="Arial" w:hAnsi="Arial" w:cs="Arial"/>
          <w:sz w:val="22"/>
          <w:szCs w:val="22"/>
          <w:lang w:val="uk-UA"/>
        </w:rPr>
        <w:t xml:space="preserve">своєї </w:t>
      </w:r>
      <w:r w:rsidR="00E232A5" w:rsidRPr="00794688">
        <w:rPr>
          <w:rFonts w:ascii="Arial" w:hAnsi="Arial" w:cs="Arial"/>
          <w:sz w:val="22"/>
          <w:szCs w:val="22"/>
          <w:lang w:val="uk-UA"/>
        </w:rPr>
        <w:t>компетенції та вправі відмовити у розгляді звернення, якщо вважає, що його розгляд виходить за межі компетенції Комісії.</w:t>
      </w:r>
      <w:r w:rsidR="00574F72" w:rsidRPr="00794688">
        <w:rPr>
          <w:rFonts w:ascii="Arial" w:hAnsi="Arial" w:cs="Arial"/>
          <w:sz w:val="22"/>
          <w:szCs w:val="22"/>
          <w:lang w:val="uk-UA"/>
        </w:rPr>
        <w:t xml:space="preserve"> Комісія вправі відмовити у розгляді звернення, якщо у компетентному суді порушено провадження про розгляд відповідного спору.</w:t>
      </w:r>
    </w:p>
    <w:p w14:paraId="3ACC8536" w14:textId="77777777" w:rsidR="00080B7F" w:rsidRPr="00794688" w:rsidRDefault="009B6A8C" w:rsidP="00794688">
      <w:pPr>
        <w:pStyle w:val="ac"/>
        <w:numPr>
          <w:ilvl w:val="1"/>
          <w:numId w:val="29"/>
        </w:numPr>
        <w:tabs>
          <w:tab w:val="left" w:pos="851"/>
        </w:tabs>
        <w:spacing w:before="120"/>
        <w:ind w:left="851" w:hanging="851"/>
        <w:contextualSpacing w:val="0"/>
        <w:rPr>
          <w:rFonts w:ascii="Arial" w:hAnsi="Arial" w:cs="Arial"/>
          <w:sz w:val="22"/>
          <w:szCs w:val="22"/>
          <w:lang w:val="uk-UA"/>
        </w:rPr>
      </w:pPr>
      <w:r w:rsidRPr="00794688">
        <w:rPr>
          <w:rFonts w:ascii="Arial" w:hAnsi="Arial" w:cs="Arial"/>
          <w:sz w:val="22"/>
          <w:szCs w:val="22"/>
          <w:u w:val="single"/>
          <w:lang w:val="uk-UA"/>
        </w:rPr>
        <w:lastRenderedPageBreak/>
        <w:t>Рішення Комісії</w:t>
      </w:r>
      <w:r w:rsidR="00253C68" w:rsidRPr="00794688">
        <w:rPr>
          <w:rFonts w:ascii="Arial" w:hAnsi="Arial" w:cs="Arial"/>
          <w:sz w:val="22"/>
          <w:szCs w:val="22"/>
          <w:lang w:val="uk-UA"/>
        </w:rPr>
        <w:t xml:space="preserve">. </w:t>
      </w:r>
      <w:r w:rsidR="00080B7F" w:rsidRPr="00794688">
        <w:rPr>
          <w:rFonts w:ascii="Arial" w:hAnsi="Arial" w:cs="Arial"/>
          <w:sz w:val="22"/>
          <w:szCs w:val="22"/>
          <w:lang w:val="uk-UA"/>
        </w:rPr>
        <w:t xml:space="preserve">За результатами розгляду </w:t>
      </w:r>
      <w:r w:rsidR="004D6E83" w:rsidRPr="00794688">
        <w:rPr>
          <w:rFonts w:ascii="Arial" w:hAnsi="Arial" w:cs="Arial"/>
          <w:sz w:val="22"/>
          <w:szCs w:val="22"/>
          <w:lang w:val="uk-UA"/>
        </w:rPr>
        <w:t>звернення</w:t>
      </w:r>
      <w:r w:rsidR="00080B7F" w:rsidRPr="00794688">
        <w:rPr>
          <w:rFonts w:ascii="Arial" w:hAnsi="Arial" w:cs="Arial"/>
          <w:sz w:val="22"/>
          <w:szCs w:val="22"/>
          <w:lang w:val="uk-UA"/>
        </w:rPr>
        <w:t xml:space="preserve"> Комісія ухвалює рішення у таких формах:</w:t>
      </w:r>
    </w:p>
    <w:p w14:paraId="531F4D18" w14:textId="77777777" w:rsidR="00080B7F" w:rsidRPr="00794688" w:rsidRDefault="00080B7F" w:rsidP="00794688">
      <w:pPr>
        <w:pStyle w:val="ac"/>
        <w:numPr>
          <w:ilvl w:val="2"/>
          <w:numId w:val="29"/>
        </w:numPr>
        <w:tabs>
          <w:tab w:val="left" w:pos="1134"/>
        </w:tabs>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t xml:space="preserve">дружнє попередження – </w:t>
      </w:r>
      <w:r w:rsidR="0098752F" w:rsidRPr="00794688">
        <w:rPr>
          <w:rFonts w:ascii="Arial" w:hAnsi="Arial" w:cs="Arial"/>
          <w:sz w:val="22"/>
          <w:szCs w:val="22"/>
          <w:lang w:val="uk-UA"/>
        </w:rPr>
        <w:t>найм’якіша</w:t>
      </w:r>
      <w:r w:rsidRPr="00794688">
        <w:rPr>
          <w:rFonts w:ascii="Arial" w:hAnsi="Arial" w:cs="Arial"/>
          <w:sz w:val="22"/>
          <w:szCs w:val="22"/>
          <w:lang w:val="uk-UA"/>
        </w:rPr>
        <w:t xml:space="preserve"> форма рішення. Застосовується у випадках, коли Комісія розцінила порушення норм журналістської етики журналістом або органом ЗМІ, які стали об’єктом </w:t>
      </w:r>
      <w:r w:rsidR="00954E2A" w:rsidRPr="00794688">
        <w:rPr>
          <w:rFonts w:ascii="Arial" w:hAnsi="Arial" w:cs="Arial"/>
          <w:sz w:val="22"/>
          <w:szCs w:val="22"/>
          <w:lang w:val="uk-UA"/>
        </w:rPr>
        <w:t>розгляду</w:t>
      </w:r>
      <w:r w:rsidRPr="00794688">
        <w:rPr>
          <w:rFonts w:ascii="Arial" w:hAnsi="Arial" w:cs="Arial"/>
          <w:sz w:val="22"/>
          <w:szCs w:val="22"/>
          <w:lang w:val="uk-UA"/>
        </w:rPr>
        <w:t xml:space="preserve"> Комісії, як ненавмисну помилку. Дружнє попередження не є обов’язковим для публікації, воно надсилається журналісту, керівнику ЗМІ та особі, яка звернулася із </w:t>
      </w:r>
      <w:r w:rsidR="00BA7E43" w:rsidRPr="00794688">
        <w:rPr>
          <w:rFonts w:ascii="Arial" w:hAnsi="Arial" w:cs="Arial"/>
          <w:sz w:val="22"/>
          <w:szCs w:val="22"/>
          <w:lang w:val="uk-UA"/>
        </w:rPr>
        <w:t>зверненням</w:t>
      </w:r>
      <w:r w:rsidRPr="00794688">
        <w:rPr>
          <w:rFonts w:ascii="Arial" w:hAnsi="Arial" w:cs="Arial"/>
          <w:sz w:val="22"/>
          <w:szCs w:val="22"/>
          <w:lang w:val="uk-UA"/>
        </w:rPr>
        <w:t>;</w:t>
      </w:r>
    </w:p>
    <w:p w14:paraId="72DD81CF" w14:textId="77777777" w:rsidR="00080B7F" w:rsidRPr="00794688" w:rsidRDefault="00080B7F" w:rsidP="00794688">
      <w:pPr>
        <w:pStyle w:val="ac"/>
        <w:numPr>
          <w:ilvl w:val="2"/>
          <w:numId w:val="29"/>
        </w:numPr>
        <w:tabs>
          <w:tab w:val="left" w:pos="1134"/>
        </w:tabs>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t xml:space="preserve">заява Комісії – застосовується у випадках, коли дії журналіста чи ЗМІ розцінюються Комісією як такі, що порушили норми журналістської етики, порушили право громадськості на отримання правдивої інформації або загрожують іміджу українських ЗМІ. Заява Комісії надсилається журналістам, керівникам ЗМІ, які стали об’єктом слухань Комісії; особі, яка звернулася із </w:t>
      </w:r>
      <w:r w:rsidR="00B06B96" w:rsidRPr="00794688">
        <w:rPr>
          <w:rFonts w:ascii="Arial" w:hAnsi="Arial" w:cs="Arial"/>
          <w:sz w:val="22"/>
          <w:szCs w:val="22"/>
          <w:lang w:val="uk-UA"/>
        </w:rPr>
        <w:t>зверненням</w:t>
      </w:r>
      <w:r w:rsidRPr="00794688">
        <w:rPr>
          <w:rFonts w:ascii="Arial" w:hAnsi="Arial" w:cs="Arial"/>
          <w:sz w:val="22"/>
          <w:szCs w:val="22"/>
          <w:lang w:val="uk-UA"/>
        </w:rPr>
        <w:t xml:space="preserve">; розповсюджується серед журналістів, які підписали </w:t>
      </w:r>
      <w:r w:rsidR="008D6D98" w:rsidRPr="00794688">
        <w:rPr>
          <w:rFonts w:ascii="Arial" w:hAnsi="Arial" w:cs="Arial"/>
          <w:sz w:val="22"/>
          <w:szCs w:val="22"/>
          <w:lang w:val="uk-UA"/>
        </w:rPr>
        <w:t xml:space="preserve">Кодекс етики </w:t>
      </w:r>
      <w:r w:rsidRPr="00794688">
        <w:rPr>
          <w:rFonts w:ascii="Arial" w:hAnsi="Arial" w:cs="Arial"/>
          <w:sz w:val="22"/>
          <w:szCs w:val="22"/>
          <w:lang w:val="uk-UA"/>
        </w:rPr>
        <w:t>українського журналіста. ЗМІ оприлюднюють або не оприлюднюють заяву на власний розсуд;</w:t>
      </w:r>
    </w:p>
    <w:p w14:paraId="36C9D836" w14:textId="77777777" w:rsidR="00080B7F" w:rsidRPr="00794688" w:rsidRDefault="00080B7F" w:rsidP="00794688">
      <w:pPr>
        <w:pStyle w:val="ac"/>
        <w:numPr>
          <w:ilvl w:val="2"/>
          <w:numId w:val="29"/>
        </w:numPr>
        <w:tabs>
          <w:tab w:val="left" w:pos="1134"/>
        </w:tabs>
        <w:spacing w:before="120"/>
        <w:ind w:left="1134" w:hanging="1134"/>
        <w:contextualSpacing w:val="0"/>
        <w:rPr>
          <w:rFonts w:ascii="Arial" w:hAnsi="Arial" w:cs="Arial"/>
          <w:sz w:val="22"/>
          <w:szCs w:val="22"/>
          <w:lang w:val="uk-UA"/>
        </w:rPr>
      </w:pPr>
      <w:r w:rsidRPr="00794688">
        <w:rPr>
          <w:rFonts w:ascii="Arial" w:hAnsi="Arial" w:cs="Arial"/>
          <w:sz w:val="22"/>
          <w:szCs w:val="22"/>
          <w:lang w:val="uk-UA"/>
        </w:rPr>
        <w:t>заява у формі публічного осуду – застосовується у випадках, коли дії журналістів або ЗМІ розцінюються Комісією як свідоме порушення норм журналістської етики і є абсолютно несумісними з поняттями професійної журналістики. Заява Комісії про публічний осуд розповсюджується якнайширше всіма доступними Комісії засобами. Комісія та Секретаріат Комісії докладають зусиль для того, щоб заява про публічний осуд була оприлюднена якомога більшою кількістю ЗМІ.</w:t>
      </w:r>
    </w:p>
    <w:p w14:paraId="78786CC0" w14:textId="72E4700D" w:rsidR="0038282F" w:rsidRPr="00794688" w:rsidRDefault="001847E4" w:rsidP="00794688">
      <w:pPr>
        <w:pStyle w:val="ac"/>
        <w:numPr>
          <w:ilvl w:val="1"/>
          <w:numId w:val="29"/>
        </w:numPr>
        <w:tabs>
          <w:tab w:val="left" w:pos="851"/>
        </w:tabs>
        <w:spacing w:before="120"/>
        <w:ind w:left="851" w:hanging="851"/>
        <w:contextualSpacing w:val="0"/>
        <w:rPr>
          <w:rFonts w:ascii="Arial" w:hAnsi="Arial" w:cs="Arial"/>
          <w:sz w:val="22"/>
          <w:szCs w:val="22"/>
          <w:lang w:val="uk-UA"/>
        </w:rPr>
      </w:pPr>
      <w:r w:rsidRPr="00794688">
        <w:rPr>
          <w:rFonts w:ascii="Arial" w:hAnsi="Arial" w:cs="Arial"/>
          <w:sz w:val="22"/>
          <w:szCs w:val="22"/>
          <w:u w:val="single"/>
          <w:lang w:val="uk-UA"/>
        </w:rPr>
        <w:t>Кворум</w:t>
      </w:r>
      <w:r w:rsidRPr="00794688">
        <w:rPr>
          <w:rFonts w:ascii="Arial" w:hAnsi="Arial" w:cs="Arial"/>
          <w:sz w:val="22"/>
          <w:szCs w:val="22"/>
          <w:lang w:val="uk-UA"/>
        </w:rPr>
        <w:t xml:space="preserve">. </w:t>
      </w:r>
      <w:r w:rsidR="00A41710" w:rsidRPr="00794688">
        <w:rPr>
          <w:rFonts w:ascii="Arial" w:hAnsi="Arial" w:cs="Arial"/>
          <w:sz w:val="22"/>
          <w:szCs w:val="22"/>
          <w:lang w:val="uk-UA"/>
        </w:rPr>
        <w:t xml:space="preserve">Засідання </w:t>
      </w:r>
      <w:r w:rsidR="003E5C1F" w:rsidRPr="00794688">
        <w:rPr>
          <w:rFonts w:ascii="Arial" w:hAnsi="Arial" w:cs="Arial"/>
          <w:sz w:val="22"/>
          <w:szCs w:val="22"/>
          <w:lang w:val="uk-UA"/>
        </w:rPr>
        <w:t>є повноважним</w:t>
      </w:r>
      <w:r w:rsidR="00A41710" w:rsidRPr="00794688">
        <w:rPr>
          <w:rFonts w:ascii="Arial" w:hAnsi="Arial" w:cs="Arial"/>
          <w:sz w:val="22"/>
          <w:szCs w:val="22"/>
          <w:lang w:val="uk-UA"/>
        </w:rPr>
        <w:t xml:space="preserve">, якщо на ньому присутні не менше половини </w:t>
      </w:r>
      <w:r w:rsidR="00D32F6D" w:rsidRPr="00794688">
        <w:rPr>
          <w:rFonts w:ascii="Arial" w:hAnsi="Arial" w:cs="Arial"/>
          <w:sz w:val="22"/>
          <w:szCs w:val="22"/>
          <w:lang w:val="uk-UA"/>
        </w:rPr>
        <w:t xml:space="preserve">діючого </w:t>
      </w:r>
      <w:r w:rsidR="00A41710" w:rsidRPr="00794688">
        <w:rPr>
          <w:rFonts w:ascii="Arial" w:hAnsi="Arial" w:cs="Arial"/>
          <w:sz w:val="22"/>
          <w:szCs w:val="22"/>
          <w:lang w:val="uk-UA"/>
        </w:rPr>
        <w:t>складу Комісії</w:t>
      </w:r>
      <w:r w:rsidR="005E07A8" w:rsidRPr="00794688">
        <w:rPr>
          <w:rFonts w:ascii="Arial" w:hAnsi="Arial" w:cs="Arial"/>
          <w:sz w:val="22"/>
          <w:szCs w:val="22"/>
          <w:lang w:val="uk-UA"/>
        </w:rPr>
        <w:t xml:space="preserve">, серед яких обов’язково </w:t>
      </w:r>
      <w:r w:rsidR="00A41710" w:rsidRPr="00794688">
        <w:rPr>
          <w:rFonts w:ascii="Arial" w:hAnsi="Arial" w:cs="Arial"/>
          <w:sz w:val="22"/>
          <w:szCs w:val="22"/>
          <w:lang w:val="uk-UA"/>
        </w:rPr>
        <w:t xml:space="preserve">Голова Комісії. </w:t>
      </w:r>
      <w:r w:rsidR="00740824" w:rsidRPr="00794688">
        <w:rPr>
          <w:rFonts w:ascii="Arial" w:hAnsi="Arial" w:cs="Arial"/>
          <w:sz w:val="22"/>
          <w:szCs w:val="22"/>
          <w:lang w:val="uk-UA"/>
        </w:rPr>
        <w:t>Якщо Голова Комісії з будь-яких причин не виконує свої повноваження та є необхідність у обранні нового Голови</w:t>
      </w:r>
      <w:r w:rsidR="00D96217" w:rsidRPr="00794688">
        <w:rPr>
          <w:rFonts w:ascii="Arial" w:hAnsi="Arial" w:cs="Arial"/>
          <w:sz w:val="22"/>
          <w:szCs w:val="22"/>
          <w:lang w:val="uk-UA"/>
        </w:rPr>
        <w:t xml:space="preserve">, </w:t>
      </w:r>
      <w:r w:rsidR="00740824" w:rsidRPr="00794688">
        <w:rPr>
          <w:rFonts w:ascii="Arial" w:hAnsi="Arial" w:cs="Arial"/>
          <w:sz w:val="22"/>
          <w:szCs w:val="22"/>
          <w:lang w:val="uk-UA"/>
        </w:rPr>
        <w:t xml:space="preserve"> Засідання Комісі</w:t>
      </w:r>
      <w:r w:rsidR="00D96217" w:rsidRPr="00794688">
        <w:rPr>
          <w:rFonts w:ascii="Arial" w:hAnsi="Arial" w:cs="Arial"/>
          <w:sz w:val="22"/>
          <w:szCs w:val="22"/>
          <w:lang w:val="uk-UA"/>
        </w:rPr>
        <w:t>ї</w:t>
      </w:r>
      <w:r w:rsidR="00740824" w:rsidRPr="00794688">
        <w:rPr>
          <w:rFonts w:ascii="Arial" w:hAnsi="Arial" w:cs="Arial"/>
          <w:sz w:val="22"/>
          <w:szCs w:val="22"/>
          <w:lang w:val="uk-UA"/>
        </w:rPr>
        <w:t xml:space="preserve"> визнається повноважним </w:t>
      </w:r>
      <w:r w:rsidR="00D80E1C" w:rsidRPr="00794688">
        <w:rPr>
          <w:rFonts w:ascii="Arial" w:hAnsi="Arial" w:cs="Arial"/>
          <w:sz w:val="22"/>
          <w:szCs w:val="22"/>
          <w:lang w:val="uk-UA"/>
        </w:rPr>
        <w:t>за відсутності Голови Комісії.</w:t>
      </w:r>
      <w:r w:rsidR="00041C2B" w:rsidRPr="00794688">
        <w:rPr>
          <w:rFonts w:ascii="Arial" w:hAnsi="Arial" w:cs="Arial"/>
          <w:sz w:val="22"/>
          <w:szCs w:val="22"/>
          <w:lang w:val="uk-UA"/>
        </w:rPr>
        <w:t xml:space="preserve"> При розгляді питань</w:t>
      </w:r>
      <w:r w:rsidR="00F32F52" w:rsidRPr="00794688">
        <w:rPr>
          <w:rFonts w:ascii="Arial" w:hAnsi="Arial" w:cs="Arial"/>
          <w:sz w:val="22"/>
          <w:szCs w:val="22"/>
          <w:lang w:val="uk-UA"/>
        </w:rPr>
        <w:t xml:space="preserve"> щодо висловлення недовіри член</w:t>
      </w:r>
      <w:r w:rsidR="00D96217" w:rsidRPr="00794688">
        <w:rPr>
          <w:rFonts w:ascii="Arial" w:hAnsi="Arial" w:cs="Arial"/>
          <w:sz w:val="22"/>
          <w:szCs w:val="22"/>
          <w:lang w:val="uk-UA"/>
        </w:rPr>
        <w:t xml:space="preserve">ові </w:t>
      </w:r>
      <w:r w:rsidR="00F32F52" w:rsidRPr="00794688">
        <w:rPr>
          <w:rFonts w:ascii="Arial" w:hAnsi="Arial" w:cs="Arial"/>
          <w:sz w:val="22"/>
          <w:szCs w:val="22"/>
          <w:lang w:val="uk-UA"/>
        </w:rPr>
        <w:t xml:space="preserve">Комісії Засідання вважається повноважним </w:t>
      </w:r>
      <w:r w:rsidR="00041C2B" w:rsidRPr="00794688">
        <w:rPr>
          <w:rFonts w:ascii="Arial" w:hAnsi="Arial" w:cs="Arial"/>
          <w:sz w:val="22"/>
          <w:szCs w:val="22"/>
          <w:lang w:val="uk-UA"/>
        </w:rPr>
        <w:t xml:space="preserve">за умови присутності не менш як </w:t>
      </w:r>
      <w:r w:rsidR="00454403" w:rsidRPr="00794688">
        <w:rPr>
          <w:rFonts w:ascii="Arial" w:hAnsi="Arial" w:cs="Arial"/>
          <w:sz w:val="22"/>
          <w:szCs w:val="22"/>
          <w:lang w:val="uk-UA"/>
        </w:rPr>
        <w:t xml:space="preserve">2/3 </w:t>
      </w:r>
      <w:r w:rsidR="00041C2B" w:rsidRPr="00794688">
        <w:rPr>
          <w:rFonts w:ascii="Arial" w:hAnsi="Arial" w:cs="Arial"/>
          <w:sz w:val="22"/>
          <w:szCs w:val="22"/>
          <w:lang w:val="uk-UA"/>
        </w:rPr>
        <w:t xml:space="preserve">членів </w:t>
      </w:r>
      <w:r w:rsidR="00AD24E7" w:rsidRPr="00794688">
        <w:rPr>
          <w:rFonts w:ascii="Arial" w:hAnsi="Arial" w:cs="Arial"/>
          <w:sz w:val="22"/>
          <w:szCs w:val="22"/>
          <w:lang w:val="uk-UA"/>
        </w:rPr>
        <w:t>складу Комісії.</w:t>
      </w:r>
      <w:r w:rsidR="0038282F" w:rsidRPr="00794688">
        <w:rPr>
          <w:rFonts w:ascii="Arial" w:hAnsi="Arial" w:cs="Arial"/>
          <w:sz w:val="22"/>
          <w:szCs w:val="22"/>
          <w:lang w:val="uk-UA"/>
        </w:rPr>
        <w:t xml:space="preserve"> Визначення кворуму здійснюється</w:t>
      </w:r>
      <w:r w:rsidR="00D96217" w:rsidRPr="00794688">
        <w:rPr>
          <w:rFonts w:ascii="Arial" w:hAnsi="Arial" w:cs="Arial"/>
          <w:sz w:val="22"/>
          <w:szCs w:val="22"/>
          <w:lang w:val="uk-UA"/>
        </w:rPr>
        <w:t xml:space="preserve"> з урахуванням </w:t>
      </w:r>
      <w:r w:rsidR="0038282F" w:rsidRPr="00794688">
        <w:rPr>
          <w:rFonts w:ascii="Arial" w:hAnsi="Arial" w:cs="Arial"/>
          <w:sz w:val="22"/>
          <w:szCs w:val="22"/>
          <w:lang w:val="uk-UA"/>
        </w:rPr>
        <w:t xml:space="preserve">діючого складу Комісії, при цьому </w:t>
      </w:r>
      <w:r w:rsidR="008416DE" w:rsidRPr="00794688">
        <w:rPr>
          <w:rFonts w:ascii="Arial" w:hAnsi="Arial" w:cs="Arial"/>
          <w:sz w:val="22"/>
          <w:szCs w:val="22"/>
          <w:lang w:val="uk-UA"/>
        </w:rPr>
        <w:t xml:space="preserve">до загальної кількості діючих членів Комісії </w:t>
      </w:r>
      <w:r w:rsidR="0038282F" w:rsidRPr="00794688">
        <w:rPr>
          <w:rFonts w:ascii="Arial" w:hAnsi="Arial" w:cs="Arial"/>
          <w:sz w:val="22"/>
          <w:szCs w:val="22"/>
          <w:lang w:val="uk-UA"/>
        </w:rPr>
        <w:t xml:space="preserve">не </w:t>
      </w:r>
      <w:r w:rsidR="008416DE" w:rsidRPr="00794688">
        <w:rPr>
          <w:rFonts w:ascii="Arial" w:hAnsi="Arial" w:cs="Arial"/>
          <w:sz w:val="22"/>
          <w:szCs w:val="22"/>
          <w:lang w:val="uk-UA"/>
        </w:rPr>
        <w:t xml:space="preserve">включаються </w:t>
      </w:r>
      <w:r w:rsidR="00A21A3A" w:rsidRPr="00794688">
        <w:rPr>
          <w:rFonts w:ascii="Arial" w:hAnsi="Arial" w:cs="Arial"/>
          <w:sz w:val="22"/>
          <w:szCs w:val="22"/>
          <w:lang w:val="uk-UA"/>
        </w:rPr>
        <w:t xml:space="preserve">особи, членство яких у Комісії припинено та/або </w:t>
      </w:r>
      <w:r w:rsidR="0038282F" w:rsidRPr="00794688">
        <w:rPr>
          <w:rFonts w:ascii="Arial" w:hAnsi="Arial" w:cs="Arial"/>
          <w:sz w:val="22"/>
          <w:szCs w:val="22"/>
          <w:lang w:val="uk-UA"/>
        </w:rPr>
        <w:t>члени Комісії, повноваження яких зупинені</w:t>
      </w:r>
      <w:r w:rsidR="009D0652" w:rsidRPr="00794688">
        <w:rPr>
          <w:rFonts w:ascii="Arial" w:hAnsi="Arial" w:cs="Arial"/>
          <w:sz w:val="22"/>
          <w:szCs w:val="22"/>
          <w:lang w:val="uk-UA"/>
        </w:rPr>
        <w:t xml:space="preserve"> у порядку, передбаченому цим Положенням</w:t>
      </w:r>
      <w:r w:rsidR="0038282F" w:rsidRPr="00794688">
        <w:rPr>
          <w:rFonts w:ascii="Arial" w:hAnsi="Arial" w:cs="Arial"/>
          <w:sz w:val="22"/>
          <w:szCs w:val="22"/>
          <w:lang w:val="uk-UA"/>
        </w:rPr>
        <w:t>.</w:t>
      </w:r>
      <w:r w:rsidR="0097153C" w:rsidRPr="00794688">
        <w:rPr>
          <w:rFonts w:ascii="Arial" w:hAnsi="Arial" w:cs="Arial"/>
          <w:sz w:val="22"/>
          <w:szCs w:val="22"/>
          <w:lang w:val="uk-UA"/>
        </w:rPr>
        <w:t xml:space="preserve"> За рішенням самої Комісії допускається участь окремих членів Комісії у Засіданнях Комісії у режимі </w:t>
      </w:r>
      <w:proofErr w:type="spellStart"/>
      <w:r w:rsidR="0097153C" w:rsidRPr="00794688">
        <w:rPr>
          <w:rFonts w:ascii="Arial" w:hAnsi="Arial" w:cs="Arial"/>
          <w:sz w:val="22"/>
          <w:szCs w:val="22"/>
          <w:lang w:val="uk-UA"/>
        </w:rPr>
        <w:t>відеоконференції</w:t>
      </w:r>
      <w:proofErr w:type="spellEnd"/>
      <w:r w:rsidR="0097153C" w:rsidRPr="00794688">
        <w:rPr>
          <w:rFonts w:ascii="Arial" w:hAnsi="Arial" w:cs="Arial"/>
          <w:sz w:val="22"/>
          <w:szCs w:val="22"/>
          <w:lang w:val="uk-UA"/>
        </w:rPr>
        <w:t xml:space="preserve"> з використанням технічних засобів.</w:t>
      </w:r>
    </w:p>
    <w:p w14:paraId="3EF0F97C" w14:textId="77777777" w:rsidR="00A41710" w:rsidRPr="00794688" w:rsidRDefault="00D80E1C" w:rsidP="00794688">
      <w:pPr>
        <w:pStyle w:val="ac"/>
        <w:numPr>
          <w:ilvl w:val="1"/>
          <w:numId w:val="29"/>
        </w:numPr>
        <w:tabs>
          <w:tab w:val="left" w:pos="851"/>
        </w:tabs>
        <w:spacing w:before="120"/>
        <w:ind w:left="851" w:hanging="851"/>
        <w:contextualSpacing w:val="0"/>
        <w:rPr>
          <w:rFonts w:ascii="Arial" w:hAnsi="Arial" w:cs="Arial"/>
          <w:sz w:val="22"/>
          <w:szCs w:val="22"/>
          <w:lang w:val="uk-UA"/>
        </w:rPr>
      </w:pPr>
      <w:r w:rsidRPr="00794688">
        <w:rPr>
          <w:rFonts w:ascii="Arial" w:hAnsi="Arial" w:cs="Arial"/>
          <w:sz w:val="22"/>
          <w:szCs w:val="22"/>
          <w:u w:val="single"/>
          <w:lang w:val="uk-UA"/>
        </w:rPr>
        <w:t>Порядок скликання Засідань</w:t>
      </w:r>
      <w:r w:rsidRPr="00794688">
        <w:rPr>
          <w:rFonts w:ascii="Arial" w:hAnsi="Arial" w:cs="Arial"/>
          <w:sz w:val="22"/>
          <w:szCs w:val="22"/>
          <w:lang w:val="uk-UA"/>
        </w:rPr>
        <w:t xml:space="preserve">. </w:t>
      </w:r>
      <w:r w:rsidR="00A41710" w:rsidRPr="00794688">
        <w:rPr>
          <w:rFonts w:ascii="Arial" w:hAnsi="Arial" w:cs="Arial"/>
          <w:sz w:val="22"/>
          <w:szCs w:val="22"/>
          <w:lang w:val="uk-UA"/>
        </w:rPr>
        <w:t>Засідання Комісії скликаються Головою Комісії або Заступником голови Комісії</w:t>
      </w:r>
      <w:r w:rsidR="00D96217" w:rsidRPr="00794688">
        <w:rPr>
          <w:rFonts w:ascii="Arial" w:hAnsi="Arial" w:cs="Arial"/>
          <w:sz w:val="22"/>
          <w:szCs w:val="22"/>
          <w:lang w:val="uk-UA"/>
        </w:rPr>
        <w:t>,</w:t>
      </w:r>
      <w:r w:rsidR="00A41710" w:rsidRPr="00794688">
        <w:rPr>
          <w:rFonts w:ascii="Arial" w:hAnsi="Arial" w:cs="Arial"/>
          <w:sz w:val="22"/>
          <w:szCs w:val="22"/>
          <w:lang w:val="uk-UA"/>
        </w:rPr>
        <w:t xml:space="preserve"> як правило</w:t>
      </w:r>
      <w:r w:rsidR="00D96217" w:rsidRPr="00794688">
        <w:rPr>
          <w:rFonts w:ascii="Arial" w:hAnsi="Arial" w:cs="Arial"/>
          <w:sz w:val="22"/>
          <w:szCs w:val="22"/>
          <w:lang w:val="uk-UA"/>
        </w:rPr>
        <w:t>,</w:t>
      </w:r>
      <w:r w:rsidR="00A41710" w:rsidRPr="00794688">
        <w:rPr>
          <w:rFonts w:ascii="Arial" w:hAnsi="Arial" w:cs="Arial"/>
          <w:sz w:val="22"/>
          <w:szCs w:val="22"/>
          <w:lang w:val="uk-UA"/>
        </w:rPr>
        <w:t xml:space="preserve"> не рідше одного разу на </w:t>
      </w:r>
      <w:r w:rsidR="00F90C95" w:rsidRPr="00794688">
        <w:rPr>
          <w:rFonts w:ascii="Arial" w:hAnsi="Arial" w:cs="Arial"/>
          <w:sz w:val="22"/>
          <w:szCs w:val="22"/>
          <w:lang w:val="uk-UA"/>
        </w:rPr>
        <w:t>місяць</w:t>
      </w:r>
      <w:r w:rsidR="00A41710" w:rsidRPr="00794688">
        <w:rPr>
          <w:rFonts w:ascii="Arial" w:hAnsi="Arial" w:cs="Arial"/>
          <w:sz w:val="22"/>
          <w:szCs w:val="22"/>
          <w:lang w:val="uk-UA"/>
        </w:rPr>
        <w:t>. За поданням члена Комісії або Секретаріату Комісії можуть скликатися позачергові Засідання Комісії. Засідання готуються Секретаріатом та Головою Комісії. Усі члени Комісії отримують матеріали, винесені на розгляд Засідання, не пізніше ніж за тиждень до дати проведення Засідання Комісії (окрім випадків, коли звернення до Комісії надійшли пізніше</w:t>
      </w:r>
      <w:r w:rsidR="00D96217" w:rsidRPr="00794688">
        <w:rPr>
          <w:rFonts w:ascii="Arial" w:hAnsi="Arial" w:cs="Arial"/>
          <w:sz w:val="22"/>
          <w:szCs w:val="22"/>
          <w:lang w:val="uk-UA"/>
        </w:rPr>
        <w:t>,</w:t>
      </w:r>
      <w:r w:rsidR="00A41710" w:rsidRPr="00794688">
        <w:rPr>
          <w:rFonts w:ascii="Arial" w:hAnsi="Arial" w:cs="Arial"/>
          <w:sz w:val="22"/>
          <w:szCs w:val="22"/>
          <w:lang w:val="uk-UA"/>
        </w:rPr>
        <w:t xml:space="preserve"> ніж за тиждень до проведення Засідання та/або у випадках проведення позачергових Засідань Комісії).</w:t>
      </w:r>
    </w:p>
    <w:p w14:paraId="3D9FEE14" w14:textId="1162C932" w:rsidR="000955FC" w:rsidRPr="00794688" w:rsidRDefault="004B17A5" w:rsidP="00794688">
      <w:pPr>
        <w:pStyle w:val="ac"/>
        <w:numPr>
          <w:ilvl w:val="1"/>
          <w:numId w:val="29"/>
        </w:numPr>
        <w:tabs>
          <w:tab w:val="left" w:pos="851"/>
        </w:tabs>
        <w:spacing w:before="120"/>
        <w:ind w:left="851" w:hanging="851"/>
        <w:contextualSpacing w:val="0"/>
        <w:rPr>
          <w:rFonts w:ascii="Arial" w:hAnsi="Arial" w:cs="Arial"/>
          <w:sz w:val="22"/>
          <w:szCs w:val="22"/>
          <w:lang w:val="uk-UA"/>
        </w:rPr>
      </w:pPr>
      <w:r w:rsidRPr="00794688">
        <w:rPr>
          <w:rFonts w:ascii="Arial" w:hAnsi="Arial" w:cs="Arial"/>
          <w:sz w:val="22"/>
          <w:szCs w:val="22"/>
          <w:u w:val="single"/>
          <w:lang w:val="uk-UA"/>
        </w:rPr>
        <w:t xml:space="preserve">Порядок </w:t>
      </w:r>
      <w:r w:rsidR="00D437F5" w:rsidRPr="00794688">
        <w:rPr>
          <w:rFonts w:ascii="Arial" w:hAnsi="Arial" w:cs="Arial"/>
          <w:sz w:val="22"/>
          <w:szCs w:val="22"/>
          <w:u w:val="single"/>
          <w:lang w:val="uk-UA"/>
        </w:rPr>
        <w:t>повідомлення членів</w:t>
      </w:r>
      <w:r w:rsidR="00D96217" w:rsidRPr="00794688">
        <w:rPr>
          <w:rFonts w:ascii="Arial" w:hAnsi="Arial" w:cs="Arial"/>
          <w:sz w:val="22"/>
          <w:szCs w:val="22"/>
          <w:u w:val="single"/>
          <w:lang w:val="uk-UA"/>
        </w:rPr>
        <w:t xml:space="preserve"> Комісії</w:t>
      </w:r>
      <w:r w:rsidR="00D437F5" w:rsidRPr="00794688">
        <w:rPr>
          <w:rFonts w:ascii="Arial" w:hAnsi="Arial" w:cs="Arial"/>
          <w:sz w:val="22"/>
          <w:szCs w:val="22"/>
          <w:lang w:val="uk-UA"/>
        </w:rPr>
        <w:t xml:space="preserve">. </w:t>
      </w:r>
      <w:r w:rsidR="00F112F6" w:rsidRPr="00794688">
        <w:rPr>
          <w:rFonts w:ascii="Arial" w:hAnsi="Arial" w:cs="Arial"/>
          <w:sz w:val="22"/>
          <w:szCs w:val="22"/>
          <w:lang w:val="uk-UA"/>
        </w:rPr>
        <w:t xml:space="preserve">Повідомлення про </w:t>
      </w:r>
      <w:r w:rsidR="00BD6A6C" w:rsidRPr="00794688">
        <w:rPr>
          <w:rFonts w:ascii="Arial" w:hAnsi="Arial" w:cs="Arial"/>
          <w:sz w:val="22"/>
          <w:szCs w:val="22"/>
          <w:lang w:val="uk-UA"/>
        </w:rPr>
        <w:t xml:space="preserve">скликання </w:t>
      </w:r>
      <w:r w:rsidR="008E5737" w:rsidRPr="00794688">
        <w:rPr>
          <w:rFonts w:ascii="Arial" w:hAnsi="Arial" w:cs="Arial"/>
          <w:sz w:val="22"/>
          <w:szCs w:val="22"/>
          <w:lang w:val="uk-UA"/>
        </w:rPr>
        <w:t>Засідання</w:t>
      </w:r>
      <w:r w:rsidR="00BD6A6C" w:rsidRPr="00794688">
        <w:rPr>
          <w:rFonts w:ascii="Arial" w:hAnsi="Arial" w:cs="Arial"/>
          <w:sz w:val="22"/>
          <w:szCs w:val="22"/>
          <w:lang w:val="uk-UA"/>
        </w:rPr>
        <w:t xml:space="preserve"> має бути на</w:t>
      </w:r>
      <w:r w:rsidR="00D96217" w:rsidRPr="00794688">
        <w:rPr>
          <w:rFonts w:ascii="Arial" w:hAnsi="Arial" w:cs="Arial"/>
          <w:sz w:val="22"/>
          <w:szCs w:val="22"/>
          <w:lang w:val="uk-UA"/>
        </w:rPr>
        <w:t xml:space="preserve">діслане </w:t>
      </w:r>
      <w:r w:rsidR="00BD6A6C" w:rsidRPr="00794688">
        <w:rPr>
          <w:rFonts w:ascii="Arial" w:hAnsi="Arial" w:cs="Arial"/>
          <w:sz w:val="22"/>
          <w:szCs w:val="22"/>
          <w:lang w:val="uk-UA"/>
        </w:rPr>
        <w:t xml:space="preserve">членам </w:t>
      </w:r>
      <w:r w:rsidR="003C3092" w:rsidRPr="00794688">
        <w:rPr>
          <w:rFonts w:ascii="Arial" w:hAnsi="Arial" w:cs="Arial"/>
          <w:sz w:val="22"/>
          <w:szCs w:val="22"/>
          <w:lang w:val="uk-UA"/>
        </w:rPr>
        <w:t>Комісії електронною поштою або іншими засобами зв’язку</w:t>
      </w:r>
      <w:r w:rsidR="00D96217" w:rsidRPr="00794688">
        <w:rPr>
          <w:rFonts w:ascii="Arial" w:hAnsi="Arial" w:cs="Arial"/>
          <w:sz w:val="22"/>
          <w:szCs w:val="22"/>
          <w:lang w:val="uk-UA"/>
        </w:rPr>
        <w:t>,</w:t>
      </w:r>
      <w:r w:rsidR="003C3092" w:rsidRPr="00794688">
        <w:rPr>
          <w:rFonts w:ascii="Arial" w:hAnsi="Arial" w:cs="Arial"/>
          <w:sz w:val="22"/>
          <w:szCs w:val="22"/>
          <w:lang w:val="uk-UA"/>
        </w:rPr>
        <w:t xml:space="preserve"> як правило</w:t>
      </w:r>
      <w:r w:rsidR="00D96217" w:rsidRPr="00794688">
        <w:rPr>
          <w:rFonts w:ascii="Arial" w:hAnsi="Arial" w:cs="Arial"/>
          <w:sz w:val="22"/>
          <w:szCs w:val="22"/>
          <w:lang w:val="uk-UA"/>
        </w:rPr>
        <w:t>,</w:t>
      </w:r>
      <w:r w:rsidR="003C3092" w:rsidRPr="00794688">
        <w:rPr>
          <w:rFonts w:ascii="Arial" w:hAnsi="Arial" w:cs="Arial"/>
          <w:sz w:val="22"/>
          <w:szCs w:val="22"/>
          <w:lang w:val="uk-UA"/>
        </w:rPr>
        <w:t xml:space="preserve"> не менше ніж за тиждень до Засідання</w:t>
      </w:r>
      <w:r w:rsidR="000955FC" w:rsidRPr="00794688">
        <w:rPr>
          <w:rFonts w:ascii="Arial" w:hAnsi="Arial" w:cs="Arial"/>
          <w:sz w:val="22"/>
          <w:szCs w:val="22"/>
          <w:lang w:val="uk-UA"/>
        </w:rPr>
        <w:t>.</w:t>
      </w:r>
      <w:r w:rsidR="003C3092" w:rsidRPr="00794688">
        <w:rPr>
          <w:rFonts w:ascii="Arial" w:hAnsi="Arial" w:cs="Arial"/>
          <w:sz w:val="22"/>
          <w:szCs w:val="22"/>
          <w:lang w:val="uk-UA"/>
        </w:rPr>
        <w:t xml:space="preserve"> Члени </w:t>
      </w:r>
      <w:r w:rsidR="0040386E" w:rsidRPr="00794688">
        <w:rPr>
          <w:rFonts w:ascii="Arial" w:hAnsi="Arial" w:cs="Arial"/>
          <w:sz w:val="22"/>
          <w:szCs w:val="22"/>
          <w:lang w:val="uk-UA"/>
        </w:rPr>
        <w:t xml:space="preserve">Комісії за можливості </w:t>
      </w:r>
      <w:r w:rsidR="003C3092" w:rsidRPr="00794688">
        <w:rPr>
          <w:rFonts w:ascii="Arial" w:hAnsi="Arial" w:cs="Arial"/>
          <w:sz w:val="22"/>
          <w:szCs w:val="22"/>
          <w:lang w:val="uk-UA"/>
        </w:rPr>
        <w:t xml:space="preserve">завчасно повідомляються про </w:t>
      </w:r>
      <w:r w:rsidR="0040386E" w:rsidRPr="00794688">
        <w:rPr>
          <w:rFonts w:ascii="Arial" w:hAnsi="Arial" w:cs="Arial"/>
          <w:sz w:val="22"/>
          <w:szCs w:val="22"/>
          <w:lang w:val="uk-UA"/>
        </w:rPr>
        <w:t xml:space="preserve">коло питань, </w:t>
      </w:r>
      <w:r w:rsidR="009B0018" w:rsidRPr="00794688">
        <w:rPr>
          <w:rFonts w:ascii="Arial" w:hAnsi="Arial" w:cs="Arial"/>
          <w:sz w:val="22"/>
          <w:szCs w:val="22"/>
          <w:lang w:val="uk-UA"/>
        </w:rPr>
        <w:t>що розглядати</w:t>
      </w:r>
      <w:r w:rsidR="00D96217" w:rsidRPr="00794688">
        <w:rPr>
          <w:rFonts w:ascii="Arial" w:hAnsi="Arial" w:cs="Arial"/>
          <w:sz w:val="22"/>
          <w:szCs w:val="22"/>
          <w:lang w:val="uk-UA"/>
        </w:rPr>
        <w:t>муть</w:t>
      </w:r>
      <w:r w:rsidR="009B0018" w:rsidRPr="00794688">
        <w:rPr>
          <w:rFonts w:ascii="Arial" w:hAnsi="Arial" w:cs="Arial"/>
          <w:sz w:val="22"/>
          <w:szCs w:val="22"/>
          <w:lang w:val="uk-UA"/>
        </w:rPr>
        <w:t xml:space="preserve">ся </w:t>
      </w:r>
      <w:r w:rsidR="00D96217" w:rsidRPr="00794688">
        <w:rPr>
          <w:rFonts w:ascii="Arial" w:hAnsi="Arial" w:cs="Arial"/>
          <w:sz w:val="22"/>
          <w:szCs w:val="22"/>
          <w:lang w:val="uk-UA"/>
        </w:rPr>
        <w:t>н</w:t>
      </w:r>
      <w:r w:rsidR="009B0018" w:rsidRPr="00794688">
        <w:rPr>
          <w:rFonts w:ascii="Arial" w:hAnsi="Arial" w:cs="Arial"/>
          <w:sz w:val="22"/>
          <w:szCs w:val="22"/>
          <w:lang w:val="uk-UA"/>
        </w:rPr>
        <w:t>а Засіданні.</w:t>
      </w:r>
    </w:p>
    <w:p w14:paraId="3B7D3B8D" w14:textId="77491910" w:rsidR="009C49DB" w:rsidRPr="00794688" w:rsidRDefault="00D96F69" w:rsidP="00794688">
      <w:pPr>
        <w:pStyle w:val="ac"/>
        <w:numPr>
          <w:ilvl w:val="1"/>
          <w:numId w:val="29"/>
        </w:numPr>
        <w:tabs>
          <w:tab w:val="left" w:pos="851"/>
        </w:tabs>
        <w:spacing w:before="120"/>
        <w:ind w:left="851" w:hanging="851"/>
        <w:contextualSpacing w:val="0"/>
        <w:rPr>
          <w:rFonts w:ascii="Arial" w:hAnsi="Arial" w:cs="Arial"/>
          <w:sz w:val="22"/>
          <w:szCs w:val="22"/>
          <w:lang w:val="uk-UA"/>
        </w:rPr>
      </w:pPr>
      <w:r w:rsidRPr="00794688">
        <w:rPr>
          <w:rFonts w:ascii="Arial" w:hAnsi="Arial" w:cs="Arial"/>
          <w:sz w:val="22"/>
          <w:szCs w:val="22"/>
          <w:u w:val="single"/>
          <w:lang w:val="uk-UA"/>
        </w:rPr>
        <w:t>Порядок прийняття рішень</w:t>
      </w:r>
      <w:r w:rsidRPr="00794688">
        <w:rPr>
          <w:rFonts w:ascii="Arial" w:hAnsi="Arial" w:cs="Arial"/>
          <w:sz w:val="22"/>
          <w:szCs w:val="22"/>
          <w:lang w:val="uk-UA"/>
        </w:rPr>
        <w:t xml:space="preserve">. Рішення </w:t>
      </w:r>
      <w:r w:rsidR="00104F9B" w:rsidRPr="00794688">
        <w:rPr>
          <w:rFonts w:ascii="Arial" w:hAnsi="Arial" w:cs="Arial"/>
          <w:sz w:val="22"/>
          <w:szCs w:val="22"/>
          <w:lang w:val="uk-UA"/>
        </w:rPr>
        <w:t>з питань</w:t>
      </w:r>
      <w:r w:rsidR="004F04CB" w:rsidRPr="00794688">
        <w:rPr>
          <w:rFonts w:ascii="Arial" w:hAnsi="Arial" w:cs="Arial"/>
          <w:sz w:val="22"/>
          <w:szCs w:val="22"/>
          <w:lang w:val="uk-UA"/>
        </w:rPr>
        <w:t>, що розглядаються на Засіданні</w:t>
      </w:r>
      <w:r w:rsidR="00847813" w:rsidRPr="00794688">
        <w:rPr>
          <w:rFonts w:ascii="Arial" w:hAnsi="Arial" w:cs="Arial"/>
          <w:sz w:val="22"/>
          <w:szCs w:val="22"/>
          <w:lang w:val="uk-UA"/>
        </w:rPr>
        <w:t xml:space="preserve"> (зокрема щодо розгляду звернень, справ та прийняття будь-яких інших рішень</w:t>
      </w:r>
      <w:r w:rsidR="008147F0" w:rsidRPr="00794688">
        <w:rPr>
          <w:rFonts w:ascii="Arial" w:hAnsi="Arial" w:cs="Arial"/>
          <w:sz w:val="22"/>
          <w:szCs w:val="22"/>
          <w:lang w:val="uk-UA"/>
        </w:rPr>
        <w:t>,</w:t>
      </w:r>
      <w:r w:rsidR="0046519C" w:rsidRPr="00794688">
        <w:rPr>
          <w:rFonts w:ascii="Arial" w:hAnsi="Arial" w:cs="Arial"/>
          <w:sz w:val="22"/>
          <w:szCs w:val="22"/>
          <w:lang w:val="uk-UA"/>
        </w:rPr>
        <w:t xml:space="preserve"> окрім рішень по суті розглянутих конфліктних ситуацій</w:t>
      </w:r>
      <w:r w:rsidR="00F95EB1" w:rsidRPr="00794688">
        <w:rPr>
          <w:rFonts w:ascii="Arial" w:hAnsi="Arial" w:cs="Arial"/>
          <w:sz w:val="22"/>
          <w:szCs w:val="22"/>
          <w:lang w:val="uk-UA"/>
        </w:rPr>
        <w:t>, внутрішн</w:t>
      </w:r>
      <w:r w:rsidR="008147F0" w:rsidRPr="00794688">
        <w:rPr>
          <w:rFonts w:ascii="Arial" w:hAnsi="Arial" w:cs="Arial"/>
          <w:sz w:val="22"/>
          <w:szCs w:val="22"/>
          <w:lang w:val="uk-UA"/>
        </w:rPr>
        <w:t>іх</w:t>
      </w:r>
      <w:r w:rsidR="00F95EB1" w:rsidRPr="00794688">
        <w:rPr>
          <w:rFonts w:ascii="Arial" w:hAnsi="Arial" w:cs="Arial"/>
          <w:sz w:val="22"/>
          <w:szCs w:val="22"/>
          <w:lang w:val="uk-UA"/>
        </w:rPr>
        <w:t xml:space="preserve"> організаційних рішень тощо</w:t>
      </w:r>
      <w:r w:rsidR="0046519C" w:rsidRPr="00794688">
        <w:rPr>
          <w:rFonts w:ascii="Arial" w:hAnsi="Arial" w:cs="Arial"/>
          <w:sz w:val="22"/>
          <w:szCs w:val="22"/>
          <w:lang w:val="uk-UA"/>
        </w:rPr>
        <w:t>)</w:t>
      </w:r>
      <w:r w:rsidR="004F04CB" w:rsidRPr="00794688">
        <w:rPr>
          <w:rFonts w:ascii="Arial" w:hAnsi="Arial" w:cs="Arial"/>
          <w:sz w:val="22"/>
          <w:szCs w:val="22"/>
          <w:lang w:val="uk-UA"/>
        </w:rPr>
        <w:t xml:space="preserve">, </w:t>
      </w:r>
      <w:r w:rsidR="00104F9B" w:rsidRPr="00794688">
        <w:rPr>
          <w:rFonts w:ascii="Arial" w:hAnsi="Arial" w:cs="Arial"/>
          <w:sz w:val="22"/>
          <w:szCs w:val="22"/>
          <w:lang w:val="uk-UA"/>
        </w:rPr>
        <w:t xml:space="preserve">приймаються </w:t>
      </w:r>
      <w:r w:rsidR="002D7D59" w:rsidRPr="00794688">
        <w:rPr>
          <w:rFonts w:ascii="Arial" w:hAnsi="Arial" w:cs="Arial"/>
          <w:sz w:val="22"/>
          <w:szCs w:val="22"/>
          <w:lang w:val="uk-UA"/>
        </w:rPr>
        <w:t xml:space="preserve">шляхом </w:t>
      </w:r>
      <w:r w:rsidR="00DC6317" w:rsidRPr="00794688">
        <w:rPr>
          <w:rFonts w:ascii="Arial" w:hAnsi="Arial" w:cs="Arial"/>
          <w:sz w:val="22"/>
          <w:szCs w:val="22"/>
          <w:lang w:val="uk-UA"/>
        </w:rPr>
        <w:t xml:space="preserve">відкритого </w:t>
      </w:r>
      <w:r w:rsidR="002D7D59" w:rsidRPr="00794688">
        <w:rPr>
          <w:rFonts w:ascii="Arial" w:hAnsi="Arial" w:cs="Arial"/>
          <w:sz w:val="22"/>
          <w:szCs w:val="22"/>
          <w:lang w:val="uk-UA"/>
        </w:rPr>
        <w:t>голосування.</w:t>
      </w:r>
      <w:r w:rsidR="00AB33BC" w:rsidRPr="00794688">
        <w:rPr>
          <w:rFonts w:ascii="Arial" w:hAnsi="Arial" w:cs="Arial"/>
          <w:sz w:val="22"/>
          <w:szCs w:val="22"/>
          <w:lang w:val="uk-UA"/>
        </w:rPr>
        <w:t xml:space="preserve"> </w:t>
      </w:r>
      <w:r w:rsidR="002D7D59" w:rsidRPr="00794688">
        <w:rPr>
          <w:rFonts w:ascii="Arial" w:hAnsi="Arial" w:cs="Arial"/>
          <w:sz w:val="22"/>
          <w:szCs w:val="22"/>
          <w:lang w:val="uk-UA"/>
        </w:rPr>
        <w:t>Рішення вважається прийнятим</w:t>
      </w:r>
      <w:r w:rsidR="008147F0" w:rsidRPr="00794688">
        <w:rPr>
          <w:rFonts w:ascii="Arial" w:hAnsi="Arial" w:cs="Arial"/>
          <w:sz w:val="22"/>
          <w:szCs w:val="22"/>
          <w:lang w:val="uk-UA"/>
        </w:rPr>
        <w:t>,</w:t>
      </w:r>
      <w:r w:rsidR="002D7D59" w:rsidRPr="00794688">
        <w:rPr>
          <w:rFonts w:ascii="Arial" w:hAnsi="Arial" w:cs="Arial"/>
          <w:sz w:val="22"/>
          <w:szCs w:val="22"/>
          <w:lang w:val="uk-UA"/>
        </w:rPr>
        <w:t xml:space="preserve"> </w:t>
      </w:r>
      <w:r w:rsidR="0099667E" w:rsidRPr="00794688">
        <w:rPr>
          <w:rFonts w:ascii="Arial" w:hAnsi="Arial" w:cs="Arial"/>
          <w:sz w:val="22"/>
          <w:szCs w:val="22"/>
          <w:lang w:val="uk-UA"/>
        </w:rPr>
        <w:t>якщо за нього проголосувала проста більшість членів</w:t>
      </w:r>
      <w:r w:rsidR="008147F0" w:rsidRPr="00794688">
        <w:rPr>
          <w:rFonts w:ascii="Arial" w:hAnsi="Arial" w:cs="Arial"/>
          <w:sz w:val="22"/>
          <w:szCs w:val="22"/>
          <w:lang w:val="uk-UA"/>
        </w:rPr>
        <w:t>,</w:t>
      </w:r>
      <w:r w:rsidR="0099667E" w:rsidRPr="00794688">
        <w:rPr>
          <w:rFonts w:ascii="Arial" w:hAnsi="Arial" w:cs="Arial"/>
          <w:sz w:val="22"/>
          <w:szCs w:val="22"/>
          <w:lang w:val="uk-UA"/>
        </w:rPr>
        <w:t xml:space="preserve"> присутніх на </w:t>
      </w:r>
      <w:r w:rsidR="00874105" w:rsidRPr="00794688">
        <w:rPr>
          <w:rFonts w:ascii="Arial" w:hAnsi="Arial" w:cs="Arial"/>
          <w:sz w:val="22"/>
          <w:szCs w:val="22"/>
          <w:lang w:val="uk-UA"/>
        </w:rPr>
        <w:t>Засіданні</w:t>
      </w:r>
      <w:r w:rsidR="008C4AFD" w:rsidRPr="00794688">
        <w:rPr>
          <w:rFonts w:ascii="Arial" w:hAnsi="Arial" w:cs="Arial"/>
          <w:sz w:val="22"/>
          <w:szCs w:val="22"/>
          <w:lang w:val="uk-UA"/>
        </w:rPr>
        <w:t xml:space="preserve"> (50% голосів плюс один голос)</w:t>
      </w:r>
      <w:r w:rsidR="0099667E" w:rsidRPr="00794688">
        <w:rPr>
          <w:rFonts w:ascii="Arial" w:hAnsi="Arial" w:cs="Arial"/>
          <w:sz w:val="22"/>
          <w:szCs w:val="22"/>
          <w:lang w:val="uk-UA"/>
        </w:rPr>
        <w:t>.</w:t>
      </w:r>
      <w:r w:rsidR="00A01DB7" w:rsidRPr="00794688">
        <w:rPr>
          <w:rFonts w:ascii="Arial" w:hAnsi="Arial" w:cs="Arial"/>
          <w:sz w:val="22"/>
          <w:szCs w:val="22"/>
          <w:lang w:val="uk-UA"/>
        </w:rPr>
        <w:t xml:space="preserve"> </w:t>
      </w:r>
      <w:r w:rsidR="00681D56" w:rsidRPr="00794688">
        <w:rPr>
          <w:rFonts w:ascii="Arial" w:hAnsi="Arial" w:cs="Arial"/>
          <w:sz w:val="22"/>
          <w:szCs w:val="22"/>
          <w:lang w:val="uk-UA"/>
        </w:rPr>
        <w:t>У випадках</w:t>
      </w:r>
      <w:r w:rsidR="008147F0" w:rsidRPr="00794688">
        <w:rPr>
          <w:rFonts w:ascii="Arial" w:hAnsi="Arial" w:cs="Arial"/>
          <w:sz w:val="22"/>
          <w:szCs w:val="22"/>
          <w:lang w:val="uk-UA"/>
        </w:rPr>
        <w:t>,</w:t>
      </w:r>
      <w:r w:rsidR="00681D56" w:rsidRPr="00794688">
        <w:rPr>
          <w:rFonts w:ascii="Arial" w:hAnsi="Arial" w:cs="Arial"/>
          <w:sz w:val="22"/>
          <w:szCs w:val="22"/>
          <w:lang w:val="uk-UA"/>
        </w:rPr>
        <w:t xml:space="preserve"> передбачених </w:t>
      </w:r>
      <w:r w:rsidR="008147F0" w:rsidRPr="00794688">
        <w:rPr>
          <w:rFonts w:ascii="Arial" w:hAnsi="Arial" w:cs="Arial"/>
          <w:sz w:val="22"/>
          <w:szCs w:val="22"/>
          <w:lang w:val="uk-UA"/>
        </w:rPr>
        <w:t>цим</w:t>
      </w:r>
      <w:r w:rsidR="00681D56" w:rsidRPr="00794688">
        <w:rPr>
          <w:rFonts w:ascii="Arial" w:hAnsi="Arial" w:cs="Arial"/>
          <w:sz w:val="22"/>
          <w:szCs w:val="22"/>
          <w:lang w:val="uk-UA"/>
        </w:rPr>
        <w:t xml:space="preserve"> Положенням</w:t>
      </w:r>
      <w:r w:rsidR="008147F0" w:rsidRPr="00794688">
        <w:rPr>
          <w:rFonts w:ascii="Arial" w:hAnsi="Arial" w:cs="Arial"/>
          <w:sz w:val="22"/>
          <w:szCs w:val="22"/>
          <w:lang w:val="uk-UA"/>
        </w:rPr>
        <w:t>,</w:t>
      </w:r>
      <w:r w:rsidR="00681D56" w:rsidRPr="00794688">
        <w:rPr>
          <w:rFonts w:ascii="Arial" w:hAnsi="Arial" w:cs="Arial"/>
          <w:sz w:val="22"/>
          <w:szCs w:val="22"/>
          <w:lang w:val="uk-UA"/>
        </w:rPr>
        <w:t xml:space="preserve"> рішення вважа</w:t>
      </w:r>
      <w:r w:rsidR="008147F0" w:rsidRPr="00794688">
        <w:rPr>
          <w:rFonts w:ascii="Arial" w:hAnsi="Arial" w:cs="Arial"/>
          <w:sz w:val="22"/>
          <w:szCs w:val="22"/>
          <w:lang w:val="uk-UA"/>
        </w:rPr>
        <w:t>ю</w:t>
      </w:r>
      <w:r w:rsidR="00681D56" w:rsidRPr="00794688">
        <w:rPr>
          <w:rFonts w:ascii="Arial" w:hAnsi="Arial" w:cs="Arial"/>
          <w:sz w:val="22"/>
          <w:szCs w:val="22"/>
          <w:lang w:val="uk-UA"/>
        </w:rPr>
        <w:t xml:space="preserve">ться </w:t>
      </w:r>
      <w:r w:rsidR="00A01DB7" w:rsidRPr="00794688">
        <w:rPr>
          <w:rFonts w:ascii="Arial" w:hAnsi="Arial" w:cs="Arial"/>
          <w:sz w:val="22"/>
          <w:szCs w:val="22"/>
          <w:lang w:val="uk-UA"/>
        </w:rPr>
        <w:t>прийнятими, якщо за них проголосувал</w:t>
      </w:r>
      <w:r w:rsidR="0035558C" w:rsidRPr="00794688">
        <w:rPr>
          <w:rFonts w:ascii="Arial" w:hAnsi="Arial" w:cs="Arial"/>
          <w:sz w:val="22"/>
          <w:szCs w:val="22"/>
          <w:lang w:val="uk-UA"/>
        </w:rPr>
        <w:t>а кваліфікована більшість голосів (</w:t>
      </w:r>
      <w:r w:rsidR="00847813" w:rsidRPr="00794688">
        <w:rPr>
          <w:rFonts w:ascii="Arial" w:hAnsi="Arial" w:cs="Arial"/>
          <w:sz w:val="22"/>
          <w:szCs w:val="22"/>
          <w:lang w:val="uk-UA"/>
        </w:rPr>
        <w:t>2/3</w:t>
      </w:r>
      <w:r w:rsidR="004C3D3A" w:rsidRPr="00794688">
        <w:rPr>
          <w:rFonts w:ascii="Arial" w:hAnsi="Arial" w:cs="Arial"/>
          <w:sz w:val="22"/>
          <w:szCs w:val="22"/>
          <w:lang w:val="uk-UA"/>
        </w:rPr>
        <w:t xml:space="preserve"> </w:t>
      </w:r>
      <w:r w:rsidR="00A01DB7" w:rsidRPr="00794688">
        <w:rPr>
          <w:rFonts w:ascii="Arial" w:hAnsi="Arial" w:cs="Arial"/>
          <w:sz w:val="22"/>
          <w:szCs w:val="22"/>
          <w:lang w:val="uk-UA"/>
        </w:rPr>
        <w:t xml:space="preserve">членів </w:t>
      </w:r>
      <w:r w:rsidR="00DE64EC" w:rsidRPr="00794688">
        <w:rPr>
          <w:rFonts w:ascii="Arial" w:hAnsi="Arial" w:cs="Arial"/>
          <w:sz w:val="22"/>
          <w:szCs w:val="22"/>
          <w:lang w:val="uk-UA"/>
        </w:rPr>
        <w:t xml:space="preserve">присутніх на </w:t>
      </w:r>
      <w:r w:rsidR="00681D56" w:rsidRPr="00794688">
        <w:rPr>
          <w:rFonts w:ascii="Arial" w:hAnsi="Arial" w:cs="Arial"/>
          <w:sz w:val="22"/>
          <w:szCs w:val="22"/>
          <w:lang w:val="uk-UA"/>
        </w:rPr>
        <w:t>Засіданні</w:t>
      </w:r>
      <w:r w:rsidR="00DE64EC" w:rsidRPr="00794688">
        <w:rPr>
          <w:rFonts w:ascii="Arial" w:hAnsi="Arial" w:cs="Arial"/>
          <w:sz w:val="22"/>
          <w:szCs w:val="22"/>
          <w:lang w:val="uk-UA"/>
        </w:rPr>
        <w:t>)</w:t>
      </w:r>
      <w:r w:rsidR="008D0F6D" w:rsidRPr="00794688">
        <w:rPr>
          <w:rFonts w:ascii="Arial" w:hAnsi="Arial" w:cs="Arial"/>
          <w:sz w:val="22"/>
          <w:szCs w:val="22"/>
          <w:lang w:val="uk-UA"/>
        </w:rPr>
        <w:t>.</w:t>
      </w:r>
    </w:p>
    <w:p w14:paraId="4E62523C" w14:textId="48FF02F6" w:rsidR="00D611D4" w:rsidRPr="00794688" w:rsidRDefault="00D611D4" w:rsidP="00794688">
      <w:pPr>
        <w:pStyle w:val="ac"/>
        <w:numPr>
          <w:ilvl w:val="1"/>
          <w:numId w:val="29"/>
        </w:numPr>
        <w:tabs>
          <w:tab w:val="left" w:pos="851"/>
        </w:tabs>
        <w:spacing w:before="120"/>
        <w:ind w:left="851" w:hanging="851"/>
        <w:contextualSpacing w:val="0"/>
        <w:rPr>
          <w:rFonts w:ascii="Arial" w:hAnsi="Arial" w:cs="Arial"/>
          <w:sz w:val="22"/>
          <w:szCs w:val="22"/>
          <w:lang w:val="uk-UA"/>
        </w:rPr>
      </w:pPr>
      <w:r w:rsidRPr="00794688">
        <w:rPr>
          <w:rFonts w:ascii="Arial" w:hAnsi="Arial" w:cs="Arial"/>
          <w:sz w:val="22"/>
          <w:szCs w:val="22"/>
          <w:u w:val="single"/>
          <w:lang w:val="uk-UA"/>
        </w:rPr>
        <w:lastRenderedPageBreak/>
        <w:t>Дистанційні рішення</w:t>
      </w:r>
      <w:r w:rsidRPr="00794688">
        <w:rPr>
          <w:rFonts w:ascii="Arial" w:hAnsi="Arial" w:cs="Arial"/>
          <w:sz w:val="22"/>
          <w:szCs w:val="22"/>
          <w:lang w:val="uk-UA"/>
        </w:rPr>
        <w:t xml:space="preserve">. У виняткових випадках, зокрема у випадку неможливості скликання Засідання та необхідності прийняття оперативних рішень тощо, рішення можуть прийматися Комісією шляхом опитування з використанням засобів зв’язку, зокрема </w:t>
      </w:r>
      <w:r w:rsidR="007C4C4A" w:rsidRPr="00794688">
        <w:rPr>
          <w:rFonts w:ascii="Arial" w:hAnsi="Arial" w:cs="Arial"/>
          <w:sz w:val="22"/>
          <w:szCs w:val="22"/>
          <w:lang w:val="uk-UA"/>
        </w:rPr>
        <w:t xml:space="preserve">з використанням </w:t>
      </w:r>
      <w:proofErr w:type="spellStart"/>
      <w:r w:rsidR="007C4C4A" w:rsidRPr="00794688">
        <w:rPr>
          <w:rFonts w:ascii="Arial" w:hAnsi="Arial" w:cs="Arial"/>
          <w:sz w:val="22"/>
          <w:szCs w:val="22"/>
          <w:lang w:val="uk-UA"/>
        </w:rPr>
        <w:t>Інтернет-засобів</w:t>
      </w:r>
      <w:proofErr w:type="spellEnd"/>
      <w:r w:rsidRPr="00794688">
        <w:rPr>
          <w:rFonts w:ascii="Arial" w:hAnsi="Arial" w:cs="Arial"/>
          <w:sz w:val="22"/>
          <w:szCs w:val="22"/>
          <w:lang w:val="uk-UA"/>
        </w:rPr>
        <w:t xml:space="preserve">. Прийняття рішення шляхом опитування організовується Головою </w:t>
      </w:r>
      <w:r w:rsidR="00320D0D" w:rsidRPr="00794688">
        <w:rPr>
          <w:rFonts w:ascii="Arial" w:hAnsi="Arial" w:cs="Arial"/>
          <w:sz w:val="22"/>
          <w:szCs w:val="22"/>
          <w:lang w:val="uk-UA"/>
        </w:rPr>
        <w:t xml:space="preserve">Комісії </w:t>
      </w:r>
      <w:r w:rsidRPr="00794688">
        <w:rPr>
          <w:rFonts w:ascii="Arial" w:hAnsi="Arial" w:cs="Arial"/>
          <w:sz w:val="22"/>
          <w:szCs w:val="22"/>
          <w:lang w:val="uk-UA"/>
        </w:rPr>
        <w:t xml:space="preserve">або </w:t>
      </w:r>
      <w:r w:rsidR="003B2449" w:rsidRPr="00794688">
        <w:rPr>
          <w:rFonts w:ascii="Arial" w:hAnsi="Arial" w:cs="Arial"/>
          <w:sz w:val="22"/>
          <w:szCs w:val="22"/>
          <w:lang w:val="uk-UA"/>
        </w:rPr>
        <w:t>З</w:t>
      </w:r>
      <w:r w:rsidRPr="00794688">
        <w:rPr>
          <w:rFonts w:ascii="Arial" w:hAnsi="Arial" w:cs="Arial"/>
          <w:sz w:val="22"/>
          <w:szCs w:val="22"/>
          <w:lang w:val="uk-UA"/>
        </w:rPr>
        <w:t xml:space="preserve">аступником голови. Для прийняття рішення шляхом опитування всім членам </w:t>
      </w:r>
      <w:r w:rsidR="00BA7C40" w:rsidRPr="00794688">
        <w:rPr>
          <w:rFonts w:ascii="Arial" w:hAnsi="Arial" w:cs="Arial"/>
          <w:sz w:val="22"/>
          <w:szCs w:val="22"/>
          <w:lang w:val="uk-UA"/>
        </w:rPr>
        <w:t xml:space="preserve">Комісії </w:t>
      </w:r>
      <w:r w:rsidRPr="00794688">
        <w:rPr>
          <w:rFonts w:ascii="Arial" w:hAnsi="Arial" w:cs="Arial"/>
          <w:sz w:val="22"/>
          <w:szCs w:val="22"/>
          <w:lang w:val="uk-UA"/>
        </w:rPr>
        <w:t xml:space="preserve">на адреси електронної пошти надсилається питання для розгляду та, за необхідності, всі пов’язані із цим матеріали. Протягом двох днів з моменту отримання </w:t>
      </w:r>
      <w:r w:rsidR="008147F0" w:rsidRPr="00794688">
        <w:rPr>
          <w:rFonts w:ascii="Arial" w:hAnsi="Arial" w:cs="Arial"/>
          <w:sz w:val="22"/>
          <w:szCs w:val="22"/>
          <w:lang w:val="uk-UA"/>
        </w:rPr>
        <w:t xml:space="preserve">зазначених </w:t>
      </w:r>
      <w:r w:rsidRPr="00794688">
        <w:rPr>
          <w:rFonts w:ascii="Arial" w:hAnsi="Arial" w:cs="Arial"/>
          <w:sz w:val="22"/>
          <w:szCs w:val="22"/>
          <w:lang w:val="uk-UA"/>
        </w:rPr>
        <w:t xml:space="preserve">питань члени </w:t>
      </w:r>
      <w:r w:rsidR="00BA7C40" w:rsidRPr="00794688">
        <w:rPr>
          <w:rFonts w:ascii="Arial" w:hAnsi="Arial" w:cs="Arial"/>
          <w:sz w:val="22"/>
          <w:szCs w:val="22"/>
          <w:lang w:val="uk-UA"/>
        </w:rPr>
        <w:t xml:space="preserve">Комісії </w:t>
      </w:r>
      <w:r w:rsidRPr="00794688">
        <w:rPr>
          <w:rFonts w:ascii="Arial" w:hAnsi="Arial" w:cs="Arial"/>
          <w:sz w:val="22"/>
          <w:szCs w:val="22"/>
          <w:lang w:val="uk-UA"/>
        </w:rPr>
        <w:t xml:space="preserve">зобов’язані направити на адресу запитувача відповідь щодо голосування по суті поставленого питання. Голова </w:t>
      </w:r>
      <w:r w:rsidR="00BA7C40" w:rsidRPr="00794688">
        <w:rPr>
          <w:rFonts w:ascii="Arial" w:hAnsi="Arial" w:cs="Arial"/>
          <w:sz w:val="22"/>
          <w:szCs w:val="22"/>
          <w:lang w:val="uk-UA"/>
        </w:rPr>
        <w:t xml:space="preserve">Комісії </w:t>
      </w:r>
      <w:r w:rsidRPr="00794688">
        <w:rPr>
          <w:rFonts w:ascii="Arial" w:hAnsi="Arial" w:cs="Arial"/>
          <w:sz w:val="22"/>
          <w:szCs w:val="22"/>
          <w:lang w:val="uk-UA"/>
        </w:rPr>
        <w:t xml:space="preserve">або </w:t>
      </w:r>
      <w:r w:rsidR="00BA7C40" w:rsidRPr="00794688">
        <w:rPr>
          <w:rFonts w:ascii="Arial" w:hAnsi="Arial" w:cs="Arial"/>
          <w:sz w:val="22"/>
          <w:szCs w:val="22"/>
          <w:lang w:val="uk-UA"/>
        </w:rPr>
        <w:t>З</w:t>
      </w:r>
      <w:r w:rsidRPr="00794688">
        <w:rPr>
          <w:rFonts w:ascii="Arial" w:hAnsi="Arial" w:cs="Arial"/>
          <w:sz w:val="22"/>
          <w:szCs w:val="22"/>
          <w:lang w:val="uk-UA"/>
        </w:rPr>
        <w:t xml:space="preserve">аступник голови за результатами прийнятого дистанційного рішення складає та підписує рішення </w:t>
      </w:r>
      <w:r w:rsidR="00BA7C40" w:rsidRPr="00794688">
        <w:rPr>
          <w:rFonts w:ascii="Arial" w:hAnsi="Arial" w:cs="Arial"/>
          <w:sz w:val="22"/>
          <w:szCs w:val="22"/>
          <w:lang w:val="uk-UA"/>
        </w:rPr>
        <w:t>Комісії</w:t>
      </w:r>
      <w:r w:rsidRPr="00794688">
        <w:rPr>
          <w:rFonts w:ascii="Arial" w:hAnsi="Arial" w:cs="Arial"/>
          <w:sz w:val="22"/>
          <w:szCs w:val="22"/>
          <w:lang w:val="uk-UA"/>
        </w:rPr>
        <w:t>.</w:t>
      </w:r>
    </w:p>
    <w:p w14:paraId="2CF9A29D" w14:textId="77777777" w:rsidR="003A5830" w:rsidRPr="00794688" w:rsidRDefault="003A5830" w:rsidP="00794688">
      <w:pPr>
        <w:pStyle w:val="ac"/>
        <w:numPr>
          <w:ilvl w:val="1"/>
          <w:numId w:val="29"/>
        </w:numPr>
        <w:tabs>
          <w:tab w:val="left" w:pos="851"/>
        </w:tabs>
        <w:spacing w:before="120"/>
        <w:ind w:left="851" w:hanging="851"/>
        <w:contextualSpacing w:val="0"/>
        <w:rPr>
          <w:rFonts w:ascii="Arial" w:hAnsi="Arial" w:cs="Arial"/>
          <w:sz w:val="22"/>
          <w:szCs w:val="22"/>
          <w:lang w:val="uk-UA"/>
        </w:rPr>
      </w:pPr>
      <w:r w:rsidRPr="00794688">
        <w:rPr>
          <w:rFonts w:ascii="Arial" w:hAnsi="Arial" w:cs="Arial"/>
          <w:sz w:val="22"/>
          <w:szCs w:val="22"/>
          <w:u w:val="single"/>
          <w:lang w:val="uk-UA"/>
        </w:rPr>
        <w:t>Гласність</w:t>
      </w:r>
      <w:r w:rsidRPr="00794688">
        <w:rPr>
          <w:rFonts w:ascii="Arial" w:hAnsi="Arial" w:cs="Arial"/>
          <w:sz w:val="22"/>
          <w:szCs w:val="22"/>
          <w:lang w:val="uk-UA"/>
        </w:rPr>
        <w:t>. Розгляд звернень, справ та інших питань на Засіданнях відбувається</w:t>
      </w:r>
      <w:r w:rsidR="008147F0" w:rsidRPr="00794688">
        <w:rPr>
          <w:rFonts w:ascii="Arial" w:hAnsi="Arial" w:cs="Arial"/>
          <w:sz w:val="22"/>
          <w:szCs w:val="22"/>
          <w:lang w:val="uk-UA"/>
        </w:rPr>
        <w:t>,</w:t>
      </w:r>
      <w:r w:rsidRPr="00794688">
        <w:rPr>
          <w:rFonts w:ascii="Arial" w:hAnsi="Arial" w:cs="Arial"/>
          <w:sz w:val="22"/>
          <w:szCs w:val="22"/>
          <w:lang w:val="uk-UA"/>
        </w:rPr>
        <w:t xml:space="preserve"> як правило</w:t>
      </w:r>
      <w:r w:rsidR="008147F0" w:rsidRPr="00794688">
        <w:rPr>
          <w:rFonts w:ascii="Arial" w:hAnsi="Arial" w:cs="Arial"/>
          <w:sz w:val="22"/>
          <w:szCs w:val="22"/>
          <w:lang w:val="uk-UA"/>
        </w:rPr>
        <w:t>,</w:t>
      </w:r>
      <w:r w:rsidRPr="00794688">
        <w:rPr>
          <w:rFonts w:ascii="Arial" w:hAnsi="Arial" w:cs="Arial"/>
          <w:sz w:val="22"/>
          <w:szCs w:val="22"/>
          <w:lang w:val="uk-UA"/>
        </w:rPr>
        <w:t xml:space="preserve"> у відкритому режимі</w:t>
      </w:r>
      <w:r w:rsidR="00DD62B8" w:rsidRPr="00794688">
        <w:rPr>
          <w:rFonts w:ascii="Arial" w:hAnsi="Arial" w:cs="Arial"/>
          <w:sz w:val="22"/>
          <w:szCs w:val="22"/>
          <w:lang w:val="uk-UA"/>
        </w:rPr>
        <w:t xml:space="preserve"> з можливістю</w:t>
      </w:r>
      <w:r w:rsidR="001535AA" w:rsidRPr="00794688">
        <w:rPr>
          <w:rFonts w:ascii="Arial" w:hAnsi="Arial" w:cs="Arial"/>
          <w:sz w:val="22"/>
          <w:szCs w:val="22"/>
          <w:lang w:val="uk-UA"/>
        </w:rPr>
        <w:t xml:space="preserve"> присутності третіх осіб</w:t>
      </w:r>
      <w:r w:rsidRPr="00794688">
        <w:rPr>
          <w:rFonts w:ascii="Arial" w:hAnsi="Arial" w:cs="Arial"/>
          <w:sz w:val="22"/>
          <w:szCs w:val="22"/>
          <w:lang w:val="uk-UA"/>
        </w:rPr>
        <w:t>.</w:t>
      </w:r>
      <w:r w:rsidR="001535AA" w:rsidRPr="00794688">
        <w:rPr>
          <w:rFonts w:ascii="Arial" w:hAnsi="Arial" w:cs="Arial"/>
          <w:sz w:val="22"/>
          <w:szCs w:val="22"/>
          <w:lang w:val="uk-UA"/>
        </w:rPr>
        <w:t xml:space="preserve"> У виняткових випадках Комісія вправі прийняти рішення про розгляд певних питань та прийняття рішень у закритому (конфіденційному) режимі.</w:t>
      </w:r>
    </w:p>
    <w:p w14:paraId="7FE01A34" w14:textId="77777777" w:rsidR="0009498A" w:rsidRPr="00794688" w:rsidRDefault="0009498A" w:rsidP="00794688">
      <w:pPr>
        <w:pStyle w:val="ac"/>
        <w:numPr>
          <w:ilvl w:val="1"/>
          <w:numId w:val="29"/>
        </w:numPr>
        <w:tabs>
          <w:tab w:val="left" w:pos="851"/>
        </w:tabs>
        <w:spacing w:before="120"/>
        <w:ind w:left="851" w:hanging="851"/>
        <w:contextualSpacing w:val="0"/>
        <w:rPr>
          <w:rFonts w:ascii="Arial" w:hAnsi="Arial" w:cs="Arial"/>
          <w:sz w:val="22"/>
          <w:szCs w:val="22"/>
          <w:lang w:val="uk-UA"/>
        </w:rPr>
      </w:pPr>
      <w:r w:rsidRPr="00794688">
        <w:rPr>
          <w:rFonts w:ascii="Arial" w:hAnsi="Arial" w:cs="Arial"/>
          <w:sz w:val="22"/>
          <w:szCs w:val="22"/>
          <w:u w:val="single"/>
          <w:lang w:val="uk-UA"/>
        </w:rPr>
        <w:t xml:space="preserve">Оскарження </w:t>
      </w:r>
      <w:r w:rsidR="00557833" w:rsidRPr="00794688">
        <w:rPr>
          <w:rFonts w:ascii="Arial" w:hAnsi="Arial" w:cs="Arial"/>
          <w:sz w:val="22"/>
          <w:szCs w:val="22"/>
          <w:u w:val="single"/>
          <w:lang w:val="uk-UA"/>
        </w:rPr>
        <w:t xml:space="preserve">та зміна </w:t>
      </w:r>
      <w:r w:rsidRPr="00794688">
        <w:rPr>
          <w:rFonts w:ascii="Arial" w:hAnsi="Arial" w:cs="Arial"/>
          <w:sz w:val="22"/>
          <w:szCs w:val="22"/>
          <w:u w:val="single"/>
          <w:lang w:val="uk-UA"/>
        </w:rPr>
        <w:t>рішень</w:t>
      </w:r>
      <w:r w:rsidRPr="00794688">
        <w:rPr>
          <w:rFonts w:ascii="Arial" w:hAnsi="Arial" w:cs="Arial"/>
          <w:sz w:val="22"/>
          <w:szCs w:val="22"/>
          <w:lang w:val="uk-UA"/>
        </w:rPr>
        <w:t>. Рішення Комісії</w:t>
      </w:r>
      <w:r w:rsidR="008147F0" w:rsidRPr="00794688">
        <w:rPr>
          <w:rFonts w:ascii="Arial" w:hAnsi="Arial" w:cs="Arial"/>
          <w:sz w:val="22"/>
          <w:szCs w:val="22"/>
          <w:lang w:val="uk-UA"/>
        </w:rPr>
        <w:t>,</w:t>
      </w:r>
      <w:r w:rsidRPr="00794688">
        <w:rPr>
          <w:rFonts w:ascii="Arial" w:hAnsi="Arial" w:cs="Arial"/>
          <w:sz w:val="22"/>
          <w:szCs w:val="22"/>
          <w:lang w:val="uk-UA"/>
        </w:rPr>
        <w:t xml:space="preserve"> прийняті за результатами</w:t>
      </w:r>
      <w:r w:rsidR="00C44CD4" w:rsidRPr="00794688">
        <w:rPr>
          <w:rFonts w:ascii="Arial" w:hAnsi="Arial" w:cs="Arial"/>
          <w:sz w:val="22"/>
          <w:szCs w:val="22"/>
          <w:lang w:val="uk-UA"/>
        </w:rPr>
        <w:t xml:space="preserve"> розгляду окремих звернень та/або справ</w:t>
      </w:r>
      <w:r w:rsidR="008147F0" w:rsidRPr="00794688">
        <w:rPr>
          <w:rFonts w:ascii="Arial" w:hAnsi="Arial" w:cs="Arial"/>
          <w:sz w:val="22"/>
          <w:szCs w:val="22"/>
          <w:lang w:val="uk-UA"/>
        </w:rPr>
        <w:t>,</w:t>
      </w:r>
      <w:r w:rsidR="00C44CD4" w:rsidRPr="00794688">
        <w:rPr>
          <w:rFonts w:ascii="Arial" w:hAnsi="Arial" w:cs="Arial"/>
          <w:sz w:val="22"/>
          <w:szCs w:val="22"/>
          <w:lang w:val="uk-UA"/>
        </w:rPr>
        <w:t xml:space="preserve"> оскарженню не підлягають. </w:t>
      </w:r>
      <w:r w:rsidR="00557833" w:rsidRPr="00794688">
        <w:rPr>
          <w:rFonts w:ascii="Arial" w:hAnsi="Arial" w:cs="Arial"/>
          <w:sz w:val="22"/>
          <w:szCs w:val="22"/>
          <w:lang w:val="uk-UA"/>
        </w:rPr>
        <w:t xml:space="preserve">Комісія вправі розглянути </w:t>
      </w:r>
      <w:r w:rsidR="00107D7C" w:rsidRPr="00794688">
        <w:rPr>
          <w:rFonts w:ascii="Arial" w:hAnsi="Arial" w:cs="Arial"/>
          <w:sz w:val="22"/>
          <w:szCs w:val="22"/>
          <w:lang w:val="uk-UA"/>
        </w:rPr>
        <w:t>будь-яке звернення та/або справу повторно, переглянути, змінити та/або відмінити винесене нею раніше рішення.</w:t>
      </w:r>
    </w:p>
    <w:p w14:paraId="535A2D6F" w14:textId="77777777" w:rsidR="000955FC" w:rsidRPr="00794688" w:rsidRDefault="000955FC" w:rsidP="009C1685">
      <w:pPr>
        <w:spacing w:before="120"/>
        <w:ind w:firstLine="0"/>
        <w:rPr>
          <w:rFonts w:ascii="Arial" w:hAnsi="Arial" w:cs="Arial"/>
          <w:sz w:val="22"/>
          <w:szCs w:val="22"/>
          <w:lang w:val="uk-UA"/>
        </w:rPr>
      </w:pPr>
    </w:p>
    <w:p w14:paraId="458DCE92" w14:textId="77777777" w:rsidR="000955FC" w:rsidRPr="00794688" w:rsidRDefault="00947173" w:rsidP="00794688">
      <w:pPr>
        <w:pStyle w:val="ac"/>
        <w:numPr>
          <w:ilvl w:val="0"/>
          <w:numId w:val="29"/>
        </w:numPr>
        <w:spacing w:before="120"/>
        <w:ind w:left="1418" w:hanging="1418"/>
        <w:contextualSpacing w:val="0"/>
        <w:rPr>
          <w:rFonts w:ascii="Arial" w:hAnsi="Arial" w:cs="Arial"/>
          <w:b/>
          <w:sz w:val="22"/>
          <w:szCs w:val="22"/>
          <w:lang w:val="uk-UA"/>
        </w:rPr>
      </w:pPr>
      <w:r w:rsidRPr="00794688">
        <w:rPr>
          <w:rFonts w:ascii="Arial" w:hAnsi="Arial" w:cs="Arial"/>
          <w:b/>
          <w:sz w:val="22"/>
          <w:szCs w:val="22"/>
          <w:lang w:val="uk-UA"/>
        </w:rPr>
        <w:t>ФІНАНСУВАННЯ КОМІСІЇ</w:t>
      </w:r>
    </w:p>
    <w:p w14:paraId="6C3A894F" w14:textId="7A216776" w:rsidR="00263500" w:rsidRPr="00794688" w:rsidRDefault="00263500" w:rsidP="00263500">
      <w:pPr>
        <w:pStyle w:val="ac"/>
        <w:numPr>
          <w:ilvl w:val="1"/>
          <w:numId w:val="12"/>
        </w:numPr>
        <w:spacing w:before="120"/>
        <w:ind w:left="851" w:hanging="851"/>
        <w:contextualSpacing w:val="0"/>
        <w:rPr>
          <w:rFonts w:ascii="Arial" w:hAnsi="Arial" w:cs="Arial"/>
          <w:sz w:val="22"/>
          <w:szCs w:val="22"/>
          <w:lang w:val="uk-UA"/>
        </w:rPr>
      </w:pPr>
      <w:r w:rsidRPr="00794688">
        <w:rPr>
          <w:rFonts w:ascii="Arial" w:hAnsi="Arial" w:cs="Arial"/>
          <w:sz w:val="22"/>
          <w:szCs w:val="22"/>
          <w:u w:val="single"/>
          <w:lang w:val="uk-UA"/>
        </w:rPr>
        <w:t>Фінансування Комісії</w:t>
      </w:r>
      <w:r w:rsidRPr="00794688">
        <w:rPr>
          <w:rFonts w:ascii="Arial" w:hAnsi="Arial" w:cs="Arial"/>
          <w:sz w:val="22"/>
          <w:szCs w:val="22"/>
          <w:lang w:val="uk-UA"/>
        </w:rPr>
        <w:t xml:space="preserve">. </w:t>
      </w:r>
      <w:r w:rsidR="00C00E16" w:rsidRPr="00794688">
        <w:rPr>
          <w:rFonts w:ascii="Arial" w:hAnsi="Arial" w:cs="Arial"/>
          <w:sz w:val="22"/>
          <w:szCs w:val="22"/>
          <w:lang w:val="uk-UA"/>
        </w:rPr>
        <w:t>Діяльність Комісії</w:t>
      </w:r>
      <w:r w:rsidRPr="00794688">
        <w:rPr>
          <w:rFonts w:ascii="Arial" w:hAnsi="Arial" w:cs="Arial"/>
          <w:sz w:val="22"/>
          <w:szCs w:val="22"/>
          <w:lang w:val="uk-UA"/>
        </w:rPr>
        <w:t xml:space="preserve"> фінансується</w:t>
      </w:r>
      <w:r w:rsidR="00C00E16" w:rsidRPr="00794688">
        <w:rPr>
          <w:rFonts w:ascii="Arial" w:hAnsi="Arial" w:cs="Arial"/>
          <w:sz w:val="22"/>
          <w:szCs w:val="22"/>
          <w:lang w:val="uk-UA"/>
        </w:rPr>
        <w:t xml:space="preserve"> за рахунок коштів та майна В</w:t>
      </w:r>
      <w:proofErr w:type="spellStart"/>
      <w:r w:rsidR="00C00E16" w:rsidRPr="00794688">
        <w:rPr>
          <w:rFonts w:ascii="Arial" w:hAnsi="Arial" w:cs="Arial"/>
          <w:sz w:val="22"/>
          <w:szCs w:val="22"/>
          <w:lang w:val="uk-UA"/>
        </w:rPr>
        <w:t>ГО </w:t>
      </w:r>
      <w:proofErr w:type="spellEnd"/>
      <w:r w:rsidR="00C00E16" w:rsidRPr="00794688">
        <w:rPr>
          <w:rFonts w:ascii="Arial" w:hAnsi="Arial" w:cs="Arial"/>
          <w:sz w:val="22"/>
          <w:szCs w:val="22"/>
          <w:lang w:val="uk-UA"/>
        </w:rPr>
        <w:t>«</w:t>
      </w:r>
      <w:proofErr w:type="spellStart"/>
      <w:r w:rsidR="00C00E16" w:rsidRPr="00794688">
        <w:rPr>
          <w:rFonts w:ascii="Arial" w:hAnsi="Arial" w:cs="Arial"/>
          <w:sz w:val="22"/>
          <w:szCs w:val="22"/>
          <w:lang w:val="uk-UA"/>
        </w:rPr>
        <w:t>КЖЕ</w:t>
      </w:r>
      <w:proofErr w:type="spellEnd"/>
      <w:r w:rsidR="0092397A" w:rsidRPr="00794688">
        <w:rPr>
          <w:rFonts w:ascii="Arial" w:hAnsi="Arial" w:cs="Arial"/>
          <w:sz w:val="22"/>
          <w:szCs w:val="22"/>
          <w:lang w:val="uk-UA"/>
        </w:rPr>
        <w:t xml:space="preserve">». </w:t>
      </w:r>
      <w:r w:rsidRPr="00794688">
        <w:rPr>
          <w:rFonts w:ascii="Arial" w:hAnsi="Arial" w:cs="Arial"/>
          <w:sz w:val="22"/>
          <w:szCs w:val="22"/>
          <w:lang w:val="uk-UA"/>
        </w:rPr>
        <w:t>Всі питання</w:t>
      </w:r>
      <w:r w:rsidR="008147F0" w:rsidRPr="00794688">
        <w:rPr>
          <w:rFonts w:ascii="Arial" w:hAnsi="Arial" w:cs="Arial"/>
          <w:sz w:val="22"/>
          <w:szCs w:val="22"/>
          <w:lang w:val="uk-UA"/>
        </w:rPr>
        <w:t>,</w:t>
      </w:r>
      <w:r w:rsidRPr="00794688">
        <w:rPr>
          <w:rFonts w:ascii="Arial" w:hAnsi="Arial" w:cs="Arial"/>
          <w:sz w:val="22"/>
          <w:szCs w:val="22"/>
          <w:lang w:val="uk-UA"/>
        </w:rPr>
        <w:t xml:space="preserve"> пов’язані з фінансуванням діяльності Комісії</w:t>
      </w:r>
      <w:r w:rsidR="008147F0" w:rsidRPr="00794688">
        <w:rPr>
          <w:rFonts w:ascii="Arial" w:hAnsi="Arial" w:cs="Arial"/>
          <w:sz w:val="22"/>
          <w:szCs w:val="22"/>
          <w:lang w:val="uk-UA"/>
        </w:rPr>
        <w:t>,</w:t>
      </w:r>
      <w:r w:rsidRPr="00794688">
        <w:rPr>
          <w:rFonts w:ascii="Arial" w:hAnsi="Arial" w:cs="Arial"/>
          <w:sz w:val="22"/>
          <w:szCs w:val="22"/>
          <w:lang w:val="uk-UA"/>
        </w:rPr>
        <w:t xml:space="preserve"> вирішуються керівними органами ВГО «</w:t>
      </w:r>
      <w:proofErr w:type="spellStart"/>
      <w:r w:rsidRPr="00794688">
        <w:rPr>
          <w:rFonts w:ascii="Arial" w:hAnsi="Arial" w:cs="Arial"/>
          <w:sz w:val="22"/>
          <w:szCs w:val="22"/>
          <w:lang w:val="uk-UA"/>
        </w:rPr>
        <w:t>КЖЕ</w:t>
      </w:r>
      <w:proofErr w:type="spellEnd"/>
      <w:r w:rsidRPr="00794688">
        <w:rPr>
          <w:rFonts w:ascii="Arial" w:hAnsi="Arial" w:cs="Arial"/>
          <w:sz w:val="22"/>
          <w:szCs w:val="22"/>
          <w:lang w:val="uk-UA"/>
        </w:rPr>
        <w:t>» у порядку</w:t>
      </w:r>
      <w:r w:rsidR="008147F0" w:rsidRPr="00794688">
        <w:rPr>
          <w:rFonts w:ascii="Arial" w:hAnsi="Arial" w:cs="Arial"/>
          <w:sz w:val="22"/>
          <w:szCs w:val="22"/>
          <w:lang w:val="uk-UA"/>
        </w:rPr>
        <w:t>,</w:t>
      </w:r>
      <w:r w:rsidRPr="00794688">
        <w:rPr>
          <w:rFonts w:ascii="Arial" w:hAnsi="Arial" w:cs="Arial"/>
          <w:sz w:val="22"/>
          <w:szCs w:val="22"/>
          <w:lang w:val="uk-UA"/>
        </w:rPr>
        <w:t xml:space="preserve"> встановленому Статутом </w:t>
      </w:r>
      <w:r w:rsidR="0092397A" w:rsidRPr="00794688">
        <w:rPr>
          <w:rFonts w:ascii="Arial" w:hAnsi="Arial" w:cs="Arial"/>
          <w:sz w:val="22"/>
          <w:szCs w:val="22"/>
          <w:lang w:val="uk-UA"/>
        </w:rPr>
        <w:t>ВГО «</w:t>
      </w:r>
      <w:proofErr w:type="spellStart"/>
      <w:r w:rsidR="0092397A" w:rsidRPr="00794688">
        <w:rPr>
          <w:rFonts w:ascii="Arial" w:hAnsi="Arial" w:cs="Arial"/>
          <w:sz w:val="22"/>
          <w:szCs w:val="22"/>
          <w:lang w:val="uk-UA"/>
        </w:rPr>
        <w:t>КЖЕ</w:t>
      </w:r>
      <w:proofErr w:type="spellEnd"/>
      <w:r w:rsidR="0092397A" w:rsidRPr="00794688">
        <w:rPr>
          <w:rFonts w:ascii="Arial" w:hAnsi="Arial" w:cs="Arial"/>
          <w:sz w:val="22"/>
          <w:szCs w:val="22"/>
          <w:lang w:val="uk-UA"/>
        </w:rPr>
        <w:t xml:space="preserve">» </w:t>
      </w:r>
      <w:r w:rsidRPr="00794688">
        <w:rPr>
          <w:rFonts w:ascii="Arial" w:hAnsi="Arial" w:cs="Arial"/>
          <w:sz w:val="22"/>
          <w:szCs w:val="22"/>
          <w:lang w:val="uk-UA"/>
        </w:rPr>
        <w:t>для вирішення фінансових питань ВГО «</w:t>
      </w:r>
      <w:proofErr w:type="spellStart"/>
      <w:r w:rsidRPr="00794688">
        <w:rPr>
          <w:rFonts w:ascii="Arial" w:hAnsi="Arial" w:cs="Arial"/>
          <w:sz w:val="22"/>
          <w:szCs w:val="22"/>
          <w:lang w:val="uk-UA"/>
        </w:rPr>
        <w:t>КЖЕ</w:t>
      </w:r>
      <w:proofErr w:type="spellEnd"/>
      <w:r w:rsidRPr="00794688">
        <w:rPr>
          <w:rFonts w:ascii="Arial" w:hAnsi="Arial" w:cs="Arial"/>
          <w:sz w:val="22"/>
          <w:szCs w:val="22"/>
          <w:lang w:val="uk-UA"/>
        </w:rPr>
        <w:t>».</w:t>
      </w:r>
      <w:r w:rsidR="0092397A" w:rsidRPr="00794688">
        <w:rPr>
          <w:rFonts w:ascii="Arial" w:hAnsi="Arial" w:cs="Arial"/>
          <w:sz w:val="22"/>
          <w:szCs w:val="22"/>
          <w:lang w:val="uk-UA"/>
        </w:rPr>
        <w:t xml:space="preserve"> Комісія шукає гранти для забезпечення своєї діяльності в українських неурядових та міжнародних донорських організаціях.</w:t>
      </w:r>
    </w:p>
    <w:p w14:paraId="1CB28679" w14:textId="77777777" w:rsidR="00263500" w:rsidRPr="00794688" w:rsidRDefault="00263500" w:rsidP="00726E65">
      <w:pPr>
        <w:spacing w:before="120"/>
        <w:ind w:firstLine="0"/>
        <w:rPr>
          <w:rFonts w:ascii="Arial" w:hAnsi="Arial" w:cs="Arial"/>
          <w:b/>
          <w:sz w:val="22"/>
          <w:szCs w:val="22"/>
          <w:lang w:val="uk-UA"/>
        </w:rPr>
      </w:pPr>
    </w:p>
    <w:p w14:paraId="07DDA3A8" w14:textId="77777777" w:rsidR="000955FC" w:rsidRPr="00794688" w:rsidRDefault="000955FC" w:rsidP="00794688">
      <w:pPr>
        <w:pStyle w:val="ac"/>
        <w:numPr>
          <w:ilvl w:val="0"/>
          <w:numId w:val="29"/>
        </w:numPr>
        <w:spacing w:before="120"/>
        <w:ind w:left="1418" w:hanging="1418"/>
        <w:contextualSpacing w:val="0"/>
        <w:rPr>
          <w:rFonts w:ascii="Arial" w:hAnsi="Arial" w:cs="Arial"/>
          <w:b/>
          <w:sz w:val="22"/>
          <w:szCs w:val="22"/>
          <w:lang w:val="uk-UA"/>
        </w:rPr>
      </w:pPr>
      <w:r w:rsidRPr="00794688">
        <w:rPr>
          <w:rFonts w:ascii="Arial" w:hAnsi="Arial" w:cs="Arial"/>
          <w:b/>
          <w:sz w:val="22"/>
          <w:szCs w:val="22"/>
          <w:lang w:val="uk-UA"/>
        </w:rPr>
        <w:t xml:space="preserve">ВНЕСЕННЯ ЗМІН ТА ДОПОВНЕНЬ ДО </w:t>
      </w:r>
      <w:r w:rsidR="000C70C1" w:rsidRPr="00794688">
        <w:rPr>
          <w:rFonts w:ascii="Arial" w:hAnsi="Arial" w:cs="Arial"/>
          <w:b/>
          <w:sz w:val="22"/>
          <w:szCs w:val="22"/>
          <w:lang w:val="uk-UA"/>
        </w:rPr>
        <w:t>ПОЛОЖЕННЯ</w:t>
      </w:r>
    </w:p>
    <w:p w14:paraId="5CDC1362" w14:textId="77777777" w:rsidR="002175C7" w:rsidRPr="00794688" w:rsidRDefault="002175C7" w:rsidP="00D32822">
      <w:pPr>
        <w:pStyle w:val="ac"/>
        <w:numPr>
          <w:ilvl w:val="1"/>
          <w:numId w:val="13"/>
        </w:numPr>
        <w:tabs>
          <w:tab w:val="clear" w:pos="907"/>
          <w:tab w:val="num" w:pos="851"/>
        </w:tabs>
        <w:spacing w:before="120"/>
        <w:ind w:left="851" w:hanging="851"/>
        <w:contextualSpacing w:val="0"/>
        <w:rPr>
          <w:rFonts w:ascii="Arial" w:hAnsi="Arial" w:cs="Arial"/>
          <w:sz w:val="22"/>
          <w:szCs w:val="22"/>
          <w:lang w:val="uk-UA"/>
        </w:rPr>
      </w:pPr>
      <w:r w:rsidRPr="00794688">
        <w:rPr>
          <w:rFonts w:ascii="Arial" w:hAnsi="Arial" w:cs="Arial"/>
          <w:sz w:val="22"/>
          <w:szCs w:val="22"/>
          <w:lang w:val="uk-UA"/>
        </w:rPr>
        <w:t xml:space="preserve">Внесення змін та доповнень до </w:t>
      </w:r>
      <w:r w:rsidR="005D2349" w:rsidRPr="00794688">
        <w:rPr>
          <w:rFonts w:ascii="Arial" w:hAnsi="Arial" w:cs="Arial"/>
          <w:sz w:val="22"/>
          <w:szCs w:val="22"/>
          <w:lang w:val="uk-UA"/>
        </w:rPr>
        <w:t>цього Положення</w:t>
      </w:r>
      <w:r w:rsidRPr="00794688">
        <w:rPr>
          <w:rFonts w:ascii="Arial" w:hAnsi="Arial" w:cs="Arial"/>
          <w:sz w:val="22"/>
          <w:szCs w:val="22"/>
          <w:lang w:val="uk-UA"/>
        </w:rPr>
        <w:t xml:space="preserve"> може бути ініційоване </w:t>
      </w:r>
      <w:r w:rsidR="007626C7" w:rsidRPr="00794688">
        <w:rPr>
          <w:rFonts w:ascii="Arial" w:hAnsi="Arial" w:cs="Arial"/>
          <w:sz w:val="22"/>
          <w:szCs w:val="22"/>
          <w:lang w:val="uk-UA"/>
        </w:rPr>
        <w:t xml:space="preserve">членами Комісії та/або </w:t>
      </w:r>
      <w:r w:rsidRPr="00794688">
        <w:rPr>
          <w:rFonts w:ascii="Arial" w:hAnsi="Arial" w:cs="Arial"/>
          <w:sz w:val="22"/>
          <w:szCs w:val="22"/>
          <w:lang w:val="uk-UA"/>
        </w:rPr>
        <w:t>керівними орга</w:t>
      </w:r>
      <w:r w:rsidR="007626C7" w:rsidRPr="00794688">
        <w:rPr>
          <w:rFonts w:ascii="Arial" w:hAnsi="Arial" w:cs="Arial"/>
          <w:sz w:val="22"/>
          <w:szCs w:val="22"/>
          <w:lang w:val="uk-UA"/>
        </w:rPr>
        <w:t>нами В</w:t>
      </w:r>
      <w:proofErr w:type="spellStart"/>
      <w:r w:rsidR="007626C7" w:rsidRPr="00794688">
        <w:rPr>
          <w:rFonts w:ascii="Arial" w:hAnsi="Arial" w:cs="Arial"/>
          <w:sz w:val="22"/>
          <w:szCs w:val="22"/>
          <w:lang w:val="uk-UA"/>
        </w:rPr>
        <w:t>ГО </w:t>
      </w:r>
      <w:proofErr w:type="spellEnd"/>
      <w:r w:rsidRPr="00794688">
        <w:rPr>
          <w:rFonts w:ascii="Arial" w:hAnsi="Arial" w:cs="Arial"/>
          <w:sz w:val="22"/>
          <w:szCs w:val="22"/>
          <w:lang w:val="uk-UA"/>
        </w:rPr>
        <w:t>«</w:t>
      </w:r>
      <w:proofErr w:type="spellStart"/>
      <w:r w:rsidRPr="00794688">
        <w:rPr>
          <w:rFonts w:ascii="Arial" w:hAnsi="Arial" w:cs="Arial"/>
          <w:sz w:val="22"/>
          <w:szCs w:val="22"/>
          <w:lang w:val="uk-UA"/>
        </w:rPr>
        <w:t>КЖЕ</w:t>
      </w:r>
      <w:proofErr w:type="spellEnd"/>
      <w:r w:rsidRPr="00794688">
        <w:rPr>
          <w:rFonts w:ascii="Arial" w:hAnsi="Arial" w:cs="Arial"/>
          <w:sz w:val="22"/>
          <w:szCs w:val="22"/>
          <w:lang w:val="uk-UA"/>
        </w:rPr>
        <w:t>».</w:t>
      </w:r>
    </w:p>
    <w:p w14:paraId="01E08F04" w14:textId="77777777" w:rsidR="000955FC" w:rsidRPr="00794688" w:rsidRDefault="000955FC" w:rsidP="00D32822">
      <w:pPr>
        <w:pStyle w:val="ac"/>
        <w:numPr>
          <w:ilvl w:val="1"/>
          <w:numId w:val="13"/>
        </w:numPr>
        <w:tabs>
          <w:tab w:val="clear" w:pos="907"/>
          <w:tab w:val="num" w:pos="851"/>
        </w:tabs>
        <w:spacing w:before="120"/>
        <w:ind w:left="851" w:hanging="851"/>
        <w:contextualSpacing w:val="0"/>
        <w:rPr>
          <w:rFonts w:ascii="Arial" w:hAnsi="Arial" w:cs="Arial"/>
          <w:sz w:val="22"/>
          <w:szCs w:val="22"/>
          <w:lang w:val="uk-UA"/>
        </w:rPr>
      </w:pPr>
      <w:r w:rsidRPr="00794688">
        <w:rPr>
          <w:rFonts w:ascii="Arial" w:hAnsi="Arial" w:cs="Arial"/>
          <w:sz w:val="22"/>
          <w:szCs w:val="22"/>
          <w:lang w:val="uk-UA"/>
        </w:rPr>
        <w:t xml:space="preserve">Зміни та доповнення до цього </w:t>
      </w:r>
      <w:r w:rsidR="00270792" w:rsidRPr="00794688">
        <w:rPr>
          <w:rFonts w:ascii="Arial" w:hAnsi="Arial" w:cs="Arial"/>
          <w:sz w:val="22"/>
          <w:szCs w:val="22"/>
          <w:lang w:val="uk-UA"/>
        </w:rPr>
        <w:t xml:space="preserve">Положення </w:t>
      </w:r>
      <w:r w:rsidR="002175C7" w:rsidRPr="00794688">
        <w:rPr>
          <w:rFonts w:ascii="Arial" w:hAnsi="Arial" w:cs="Arial"/>
          <w:sz w:val="22"/>
          <w:szCs w:val="22"/>
          <w:lang w:val="uk-UA"/>
        </w:rPr>
        <w:t>приймаються Загальними зборами</w:t>
      </w:r>
      <w:r w:rsidR="00270792" w:rsidRPr="00794688">
        <w:rPr>
          <w:rFonts w:ascii="Arial" w:hAnsi="Arial" w:cs="Arial"/>
          <w:sz w:val="22"/>
          <w:szCs w:val="22"/>
          <w:lang w:val="uk-UA"/>
        </w:rPr>
        <w:t xml:space="preserve"> В</w:t>
      </w:r>
      <w:proofErr w:type="spellStart"/>
      <w:r w:rsidR="00270792" w:rsidRPr="00794688">
        <w:rPr>
          <w:rFonts w:ascii="Arial" w:hAnsi="Arial" w:cs="Arial"/>
          <w:sz w:val="22"/>
          <w:szCs w:val="22"/>
          <w:lang w:val="uk-UA"/>
        </w:rPr>
        <w:t>ГО </w:t>
      </w:r>
      <w:proofErr w:type="spellEnd"/>
      <w:r w:rsidR="00270792" w:rsidRPr="00794688">
        <w:rPr>
          <w:rFonts w:ascii="Arial" w:hAnsi="Arial" w:cs="Arial"/>
          <w:sz w:val="22"/>
          <w:szCs w:val="22"/>
          <w:lang w:val="uk-UA"/>
        </w:rPr>
        <w:t>«</w:t>
      </w:r>
      <w:proofErr w:type="spellStart"/>
      <w:r w:rsidR="00270792" w:rsidRPr="00794688">
        <w:rPr>
          <w:rFonts w:ascii="Arial" w:hAnsi="Arial" w:cs="Arial"/>
          <w:sz w:val="22"/>
          <w:szCs w:val="22"/>
          <w:lang w:val="uk-UA"/>
        </w:rPr>
        <w:t>КЖЕ</w:t>
      </w:r>
      <w:proofErr w:type="spellEnd"/>
      <w:r w:rsidR="00270792" w:rsidRPr="00794688">
        <w:rPr>
          <w:rFonts w:ascii="Arial" w:hAnsi="Arial" w:cs="Arial"/>
          <w:sz w:val="22"/>
          <w:szCs w:val="22"/>
          <w:lang w:val="uk-UA"/>
        </w:rPr>
        <w:t>»</w:t>
      </w:r>
      <w:r w:rsidR="003A4DEF" w:rsidRPr="00794688">
        <w:rPr>
          <w:rFonts w:ascii="Arial" w:hAnsi="Arial" w:cs="Arial"/>
          <w:sz w:val="22"/>
          <w:szCs w:val="22"/>
          <w:lang w:val="uk-UA"/>
        </w:rPr>
        <w:t xml:space="preserve"> простою </w:t>
      </w:r>
      <w:r w:rsidR="002175C7" w:rsidRPr="00794688">
        <w:rPr>
          <w:rFonts w:ascii="Arial" w:hAnsi="Arial" w:cs="Arial"/>
          <w:sz w:val="22"/>
          <w:szCs w:val="22"/>
          <w:lang w:val="uk-UA"/>
        </w:rPr>
        <w:t xml:space="preserve">більшістю голосів від </w:t>
      </w:r>
      <w:r w:rsidR="008147F0" w:rsidRPr="00794688">
        <w:rPr>
          <w:rFonts w:ascii="Arial" w:hAnsi="Arial" w:cs="Arial"/>
          <w:sz w:val="22"/>
          <w:szCs w:val="22"/>
          <w:lang w:val="uk-UA"/>
        </w:rPr>
        <w:t xml:space="preserve">кількості </w:t>
      </w:r>
      <w:r w:rsidR="002175C7" w:rsidRPr="00794688">
        <w:rPr>
          <w:rFonts w:ascii="Arial" w:hAnsi="Arial" w:cs="Arial"/>
          <w:sz w:val="22"/>
          <w:szCs w:val="22"/>
          <w:lang w:val="uk-UA"/>
        </w:rPr>
        <w:t>присутніх на Загальних зборах</w:t>
      </w:r>
      <w:r w:rsidR="003A4DEF" w:rsidRPr="00794688">
        <w:rPr>
          <w:rFonts w:ascii="Arial" w:hAnsi="Arial" w:cs="Arial"/>
          <w:sz w:val="22"/>
          <w:szCs w:val="22"/>
          <w:lang w:val="uk-UA"/>
        </w:rPr>
        <w:t xml:space="preserve"> В</w:t>
      </w:r>
      <w:proofErr w:type="spellStart"/>
      <w:r w:rsidR="003A4DEF" w:rsidRPr="00794688">
        <w:rPr>
          <w:rFonts w:ascii="Arial" w:hAnsi="Arial" w:cs="Arial"/>
          <w:sz w:val="22"/>
          <w:szCs w:val="22"/>
          <w:lang w:val="uk-UA"/>
        </w:rPr>
        <w:t>ГО </w:t>
      </w:r>
      <w:proofErr w:type="spellEnd"/>
      <w:r w:rsidR="003A4DEF" w:rsidRPr="00794688">
        <w:rPr>
          <w:rFonts w:ascii="Arial" w:hAnsi="Arial" w:cs="Arial"/>
          <w:sz w:val="22"/>
          <w:szCs w:val="22"/>
          <w:lang w:val="uk-UA"/>
        </w:rPr>
        <w:t>«</w:t>
      </w:r>
      <w:proofErr w:type="spellStart"/>
      <w:r w:rsidR="003A4DEF" w:rsidRPr="00794688">
        <w:rPr>
          <w:rFonts w:ascii="Arial" w:hAnsi="Arial" w:cs="Arial"/>
          <w:sz w:val="22"/>
          <w:szCs w:val="22"/>
          <w:lang w:val="uk-UA"/>
        </w:rPr>
        <w:t>КЖЕ</w:t>
      </w:r>
      <w:proofErr w:type="spellEnd"/>
      <w:r w:rsidR="003A4DEF" w:rsidRPr="00794688">
        <w:rPr>
          <w:rFonts w:ascii="Arial" w:hAnsi="Arial" w:cs="Arial"/>
          <w:sz w:val="22"/>
          <w:szCs w:val="22"/>
          <w:lang w:val="uk-UA"/>
        </w:rPr>
        <w:t>»</w:t>
      </w:r>
      <w:r w:rsidR="002175C7" w:rsidRPr="00794688">
        <w:rPr>
          <w:rFonts w:ascii="Arial" w:hAnsi="Arial" w:cs="Arial"/>
          <w:sz w:val="22"/>
          <w:szCs w:val="22"/>
          <w:lang w:val="uk-UA"/>
        </w:rPr>
        <w:t>.</w:t>
      </w:r>
    </w:p>
    <w:p w14:paraId="1EDB3BF6" w14:textId="77777777" w:rsidR="000955FC" w:rsidRPr="00794688" w:rsidRDefault="000955FC" w:rsidP="009C1685">
      <w:pPr>
        <w:spacing w:before="120"/>
        <w:ind w:firstLine="0"/>
        <w:rPr>
          <w:rFonts w:ascii="Arial" w:hAnsi="Arial" w:cs="Arial"/>
          <w:sz w:val="22"/>
          <w:szCs w:val="22"/>
          <w:lang w:val="uk-UA"/>
        </w:rPr>
      </w:pPr>
    </w:p>
    <w:p w14:paraId="5B9805FD" w14:textId="77777777" w:rsidR="000955FC" w:rsidRPr="00794688" w:rsidRDefault="002042C0" w:rsidP="007E4C05">
      <w:pPr>
        <w:pStyle w:val="ac"/>
        <w:numPr>
          <w:ilvl w:val="0"/>
          <w:numId w:val="14"/>
        </w:numPr>
        <w:spacing w:before="120"/>
        <w:ind w:left="1418" w:hanging="1418"/>
        <w:contextualSpacing w:val="0"/>
        <w:rPr>
          <w:rFonts w:ascii="Arial" w:hAnsi="Arial" w:cs="Arial"/>
          <w:b/>
          <w:sz w:val="22"/>
          <w:szCs w:val="22"/>
          <w:lang w:val="uk-UA"/>
        </w:rPr>
      </w:pPr>
      <w:r w:rsidRPr="00794688">
        <w:rPr>
          <w:rFonts w:ascii="Arial" w:hAnsi="Arial" w:cs="Arial"/>
          <w:b/>
          <w:sz w:val="22"/>
          <w:szCs w:val="22"/>
          <w:lang w:val="uk-UA"/>
        </w:rPr>
        <w:t>ПРИПИНЕННЯ ДІЯЛЬНОСТІ</w:t>
      </w:r>
      <w:r w:rsidR="003255CA" w:rsidRPr="00794688">
        <w:rPr>
          <w:rFonts w:ascii="Arial" w:hAnsi="Arial" w:cs="Arial"/>
          <w:b/>
          <w:sz w:val="22"/>
          <w:szCs w:val="22"/>
          <w:lang w:val="uk-UA"/>
        </w:rPr>
        <w:t xml:space="preserve"> КОМІСІЇ</w:t>
      </w:r>
    </w:p>
    <w:p w14:paraId="722A9F89" w14:textId="77777777" w:rsidR="000463EE" w:rsidRPr="00794688" w:rsidRDefault="00C4344F" w:rsidP="00056562">
      <w:pPr>
        <w:pStyle w:val="ac"/>
        <w:numPr>
          <w:ilvl w:val="1"/>
          <w:numId w:val="14"/>
        </w:numPr>
        <w:tabs>
          <w:tab w:val="clear" w:pos="907"/>
          <w:tab w:val="num" w:pos="851"/>
        </w:tabs>
        <w:spacing w:before="120"/>
        <w:ind w:left="851" w:hanging="851"/>
        <w:contextualSpacing w:val="0"/>
        <w:rPr>
          <w:rFonts w:ascii="Arial" w:hAnsi="Arial" w:cs="Arial"/>
          <w:sz w:val="22"/>
          <w:szCs w:val="22"/>
          <w:lang w:val="uk-UA"/>
        </w:rPr>
      </w:pPr>
      <w:r w:rsidRPr="00794688">
        <w:rPr>
          <w:rFonts w:ascii="Arial" w:hAnsi="Arial" w:cs="Arial"/>
          <w:sz w:val="22"/>
          <w:szCs w:val="22"/>
          <w:u w:val="single"/>
          <w:lang w:val="uk-UA"/>
        </w:rPr>
        <w:t>Підстави припинення</w:t>
      </w:r>
      <w:r w:rsidR="002D5786" w:rsidRPr="00794688">
        <w:rPr>
          <w:rFonts w:ascii="Arial" w:hAnsi="Arial" w:cs="Arial"/>
          <w:sz w:val="22"/>
          <w:szCs w:val="22"/>
          <w:u w:val="single"/>
          <w:lang w:val="uk-UA"/>
        </w:rPr>
        <w:t xml:space="preserve"> діяльності</w:t>
      </w:r>
      <w:r w:rsidRPr="00794688">
        <w:rPr>
          <w:rFonts w:ascii="Arial" w:hAnsi="Arial" w:cs="Arial"/>
          <w:sz w:val="22"/>
          <w:szCs w:val="22"/>
          <w:lang w:val="uk-UA"/>
        </w:rPr>
        <w:t xml:space="preserve">. Припинення діяльності </w:t>
      </w:r>
      <w:r w:rsidR="0071361E" w:rsidRPr="00794688">
        <w:rPr>
          <w:rFonts w:ascii="Arial" w:hAnsi="Arial" w:cs="Arial"/>
          <w:sz w:val="22"/>
          <w:szCs w:val="22"/>
          <w:lang w:val="uk-UA"/>
        </w:rPr>
        <w:t>Комісії</w:t>
      </w:r>
      <w:r w:rsidRPr="00794688">
        <w:rPr>
          <w:rFonts w:ascii="Arial" w:hAnsi="Arial" w:cs="Arial"/>
          <w:sz w:val="22"/>
          <w:szCs w:val="22"/>
          <w:lang w:val="uk-UA"/>
        </w:rPr>
        <w:t xml:space="preserve"> здійснюється</w:t>
      </w:r>
      <w:r w:rsidR="00370502" w:rsidRPr="00794688">
        <w:rPr>
          <w:rFonts w:ascii="Arial" w:hAnsi="Arial" w:cs="Arial"/>
          <w:sz w:val="22"/>
          <w:szCs w:val="22"/>
          <w:lang w:val="uk-UA"/>
        </w:rPr>
        <w:t xml:space="preserve"> за рішенням Загальних зборів В</w:t>
      </w:r>
      <w:proofErr w:type="spellStart"/>
      <w:r w:rsidR="00370502" w:rsidRPr="00794688">
        <w:rPr>
          <w:rFonts w:ascii="Arial" w:hAnsi="Arial" w:cs="Arial"/>
          <w:sz w:val="22"/>
          <w:szCs w:val="22"/>
          <w:lang w:val="uk-UA"/>
        </w:rPr>
        <w:t>ГО </w:t>
      </w:r>
      <w:proofErr w:type="spellEnd"/>
      <w:r w:rsidR="00370502" w:rsidRPr="00794688">
        <w:rPr>
          <w:rFonts w:ascii="Arial" w:hAnsi="Arial" w:cs="Arial"/>
          <w:sz w:val="22"/>
          <w:szCs w:val="22"/>
          <w:lang w:val="uk-UA"/>
        </w:rPr>
        <w:t>«</w:t>
      </w:r>
      <w:proofErr w:type="spellStart"/>
      <w:r w:rsidR="00370502" w:rsidRPr="00794688">
        <w:rPr>
          <w:rFonts w:ascii="Arial" w:hAnsi="Arial" w:cs="Arial"/>
          <w:sz w:val="22"/>
          <w:szCs w:val="22"/>
          <w:lang w:val="uk-UA"/>
        </w:rPr>
        <w:t>КЖЕ</w:t>
      </w:r>
      <w:proofErr w:type="spellEnd"/>
      <w:r w:rsidR="00370502" w:rsidRPr="00794688">
        <w:rPr>
          <w:rFonts w:ascii="Arial" w:hAnsi="Arial" w:cs="Arial"/>
          <w:sz w:val="22"/>
          <w:szCs w:val="22"/>
          <w:lang w:val="uk-UA"/>
        </w:rPr>
        <w:t>» або за рішенням суду.</w:t>
      </w:r>
    </w:p>
    <w:p w14:paraId="683748CC" w14:textId="77777777" w:rsidR="00B22E14" w:rsidRPr="00794688" w:rsidRDefault="00B22E14" w:rsidP="00B22E14">
      <w:pPr>
        <w:pBdr>
          <w:bottom w:val="single" w:sz="12" w:space="1" w:color="auto"/>
        </w:pBdr>
        <w:spacing w:before="120"/>
        <w:ind w:firstLine="0"/>
        <w:rPr>
          <w:rFonts w:ascii="Arial" w:hAnsi="Arial" w:cs="Arial"/>
          <w:sz w:val="22"/>
          <w:szCs w:val="22"/>
          <w:lang w:val="uk-UA"/>
        </w:rPr>
      </w:pPr>
    </w:p>
    <w:p w14:paraId="2BF0A808" w14:textId="77777777" w:rsidR="00B22E14" w:rsidRPr="00794688" w:rsidRDefault="00B22E14" w:rsidP="00B22E14">
      <w:pPr>
        <w:spacing w:before="120"/>
        <w:ind w:firstLine="0"/>
        <w:jc w:val="center"/>
        <w:rPr>
          <w:rFonts w:ascii="Arial" w:hAnsi="Arial" w:cs="Arial"/>
          <w:sz w:val="22"/>
          <w:szCs w:val="22"/>
          <w:lang w:val="uk-UA"/>
        </w:rPr>
      </w:pPr>
      <w:r w:rsidRPr="00794688">
        <w:rPr>
          <w:rFonts w:ascii="Arial" w:hAnsi="Arial" w:cs="Arial"/>
          <w:b/>
          <w:sz w:val="22"/>
          <w:szCs w:val="22"/>
          <w:lang w:val="uk-UA"/>
        </w:rPr>
        <w:t>_________________________________________________________</w:t>
      </w:r>
    </w:p>
    <w:p w14:paraId="4A6B004A" w14:textId="77777777" w:rsidR="00B22E14" w:rsidRPr="00794688" w:rsidRDefault="00B22E14" w:rsidP="000463EE">
      <w:pPr>
        <w:spacing w:before="120"/>
        <w:rPr>
          <w:rFonts w:ascii="Arial" w:hAnsi="Arial" w:cs="Arial"/>
          <w:sz w:val="22"/>
          <w:szCs w:val="22"/>
          <w:highlight w:val="lightGray"/>
          <w:lang w:val="uk-UA"/>
        </w:rPr>
        <w:sectPr w:rsidR="00B22E14" w:rsidRPr="00794688" w:rsidSect="00E8594B">
          <w:pgSz w:w="11906" w:h="16838"/>
          <w:pgMar w:top="1701" w:right="849" w:bottom="1276" w:left="1134" w:header="426" w:footer="709" w:gutter="0"/>
          <w:cols w:space="708"/>
          <w:docGrid w:linePitch="360"/>
        </w:sect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6B116B" w:rsidRPr="00794688" w14:paraId="7B27114E" w14:textId="77777777" w:rsidTr="00BB3564">
        <w:tc>
          <w:tcPr>
            <w:tcW w:w="5069" w:type="dxa"/>
          </w:tcPr>
          <w:p w14:paraId="05F6F85E" w14:textId="77777777" w:rsidR="006B116B" w:rsidRPr="00794688" w:rsidRDefault="006B116B" w:rsidP="00BB3564">
            <w:pPr>
              <w:spacing w:before="120"/>
              <w:ind w:firstLine="0"/>
              <w:rPr>
                <w:rFonts w:ascii="Arial" w:hAnsi="Arial" w:cs="Arial"/>
                <w:lang w:val="uk-UA"/>
              </w:rPr>
            </w:pPr>
          </w:p>
        </w:tc>
        <w:tc>
          <w:tcPr>
            <w:tcW w:w="5070" w:type="dxa"/>
          </w:tcPr>
          <w:p w14:paraId="6EA2EDAF" w14:textId="77777777" w:rsidR="006B116B" w:rsidRPr="00794688" w:rsidRDefault="006B116B" w:rsidP="00E83669">
            <w:pPr>
              <w:spacing w:before="120"/>
              <w:ind w:firstLine="0"/>
              <w:jc w:val="left"/>
              <w:rPr>
                <w:rFonts w:ascii="Arial" w:hAnsi="Arial" w:cs="Arial"/>
                <w:i/>
                <w:lang w:val="uk-UA"/>
              </w:rPr>
            </w:pPr>
            <w:r w:rsidRPr="00794688">
              <w:rPr>
                <w:rFonts w:ascii="Arial" w:hAnsi="Arial" w:cs="Arial"/>
                <w:i/>
                <w:lang w:val="uk-UA"/>
              </w:rPr>
              <w:t>Особи, уповноважені на підписання Положення</w:t>
            </w:r>
          </w:p>
          <w:p w14:paraId="7B8553F9" w14:textId="5463A249" w:rsidR="006B116B" w:rsidRPr="00794688" w:rsidRDefault="006B116B" w:rsidP="00E83669">
            <w:pPr>
              <w:ind w:firstLine="0"/>
              <w:jc w:val="left"/>
              <w:rPr>
                <w:rFonts w:ascii="Arial" w:hAnsi="Arial" w:cs="Arial"/>
                <w:i/>
                <w:lang w:val="uk-UA"/>
              </w:rPr>
            </w:pPr>
            <w:r w:rsidRPr="00794688">
              <w:rPr>
                <w:rFonts w:ascii="Arial" w:hAnsi="Arial" w:cs="Arial"/>
                <w:i/>
                <w:lang w:val="uk-UA"/>
              </w:rPr>
              <w:t>про Комісію з журналістської етики ВГО «</w:t>
            </w:r>
            <w:proofErr w:type="spellStart"/>
            <w:r w:rsidRPr="00794688">
              <w:rPr>
                <w:rFonts w:ascii="Arial" w:hAnsi="Arial" w:cs="Arial"/>
                <w:i/>
                <w:lang w:val="uk-UA"/>
              </w:rPr>
              <w:t>КЖЕ</w:t>
            </w:r>
            <w:proofErr w:type="spellEnd"/>
            <w:r w:rsidRPr="00794688">
              <w:rPr>
                <w:rFonts w:ascii="Arial" w:hAnsi="Arial" w:cs="Arial"/>
                <w:i/>
                <w:lang w:val="uk-UA"/>
              </w:rPr>
              <w:t>»</w:t>
            </w:r>
            <w:r w:rsidR="00BB3564" w:rsidRPr="00794688">
              <w:rPr>
                <w:rFonts w:ascii="Arial" w:hAnsi="Arial" w:cs="Arial"/>
                <w:i/>
                <w:lang w:val="uk-UA"/>
              </w:rPr>
              <w:t>:</w:t>
            </w:r>
          </w:p>
          <w:p w14:paraId="44F36BF8" w14:textId="77777777" w:rsidR="006B116B" w:rsidRPr="00794688" w:rsidRDefault="006B116B" w:rsidP="00E83669">
            <w:pPr>
              <w:spacing w:before="120"/>
              <w:ind w:firstLine="0"/>
              <w:jc w:val="left"/>
              <w:rPr>
                <w:rFonts w:ascii="Arial" w:hAnsi="Arial" w:cs="Arial"/>
                <w:i/>
                <w:lang w:val="uk-UA"/>
              </w:rPr>
            </w:pPr>
            <w:r w:rsidRPr="00794688">
              <w:rPr>
                <w:rFonts w:ascii="Arial" w:hAnsi="Arial" w:cs="Arial"/>
                <w:i/>
                <w:lang w:val="uk-UA"/>
              </w:rPr>
              <w:t>Голова загальних зборів В</w:t>
            </w:r>
            <w:proofErr w:type="spellStart"/>
            <w:r w:rsidRPr="00794688">
              <w:rPr>
                <w:rFonts w:ascii="Arial" w:hAnsi="Arial" w:cs="Arial"/>
                <w:i/>
                <w:lang w:val="uk-UA"/>
              </w:rPr>
              <w:t>ГО </w:t>
            </w:r>
            <w:proofErr w:type="spellEnd"/>
            <w:r w:rsidRPr="00794688">
              <w:rPr>
                <w:rFonts w:ascii="Arial" w:hAnsi="Arial" w:cs="Arial"/>
                <w:i/>
                <w:lang w:val="uk-UA"/>
              </w:rPr>
              <w:t>«</w:t>
            </w:r>
            <w:proofErr w:type="spellStart"/>
            <w:r w:rsidRPr="00794688">
              <w:rPr>
                <w:rFonts w:ascii="Arial" w:hAnsi="Arial" w:cs="Arial"/>
                <w:i/>
                <w:lang w:val="uk-UA"/>
              </w:rPr>
              <w:t>КЖЕ</w:t>
            </w:r>
            <w:proofErr w:type="spellEnd"/>
            <w:r w:rsidRPr="00794688">
              <w:rPr>
                <w:rFonts w:ascii="Arial" w:hAnsi="Arial" w:cs="Arial"/>
                <w:i/>
                <w:lang w:val="uk-UA"/>
              </w:rPr>
              <w:t>»</w:t>
            </w:r>
          </w:p>
          <w:p w14:paraId="4981F451" w14:textId="77777777" w:rsidR="002809F1" w:rsidRPr="00794688" w:rsidRDefault="002809F1" w:rsidP="002809F1">
            <w:pPr>
              <w:ind w:right="-142" w:firstLine="0"/>
              <w:jc w:val="left"/>
              <w:rPr>
                <w:rFonts w:ascii="Arial" w:hAnsi="Arial" w:cs="Arial"/>
                <w:i/>
                <w:lang w:val="uk-UA"/>
              </w:rPr>
            </w:pPr>
            <w:proofErr w:type="spellStart"/>
            <w:r w:rsidRPr="00794688">
              <w:rPr>
                <w:rFonts w:ascii="Arial" w:hAnsi="Arial" w:cs="Arial"/>
                <w:i/>
                <w:lang w:val="uk-UA"/>
              </w:rPr>
              <w:t>Погорелов</w:t>
            </w:r>
            <w:proofErr w:type="spellEnd"/>
            <w:r w:rsidRPr="00794688">
              <w:rPr>
                <w:rFonts w:ascii="Arial" w:hAnsi="Arial" w:cs="Arial"/>
                <w:i/>
                <w:lang w:val="uk-UA"/>
              </w:rPr>
              <w:t xml:space="preserve"> Олексій Валерійович</w:t>
            </w:r>
            <w:r w:rsidRPr="00794688">
              <w:rPr>
                <w:rFonts w:ascii="Arial" w:hAnsi="Arial" w:cs="Arial"/>
                <w:i/>
                <w:lang w:val="uk-UA"/>
              </w:rPr>
              <w:tab/>
              <w:t>_____________</w:t>
            </w:r>
          </w:p>
          <w:p w14:paraId="19869E7F" w14:textId="77777777" w:rsidR="006B116B" w:rsidRPr="00794688" w:rsidRDefault="006B116B" w:rsidP="00E83669">
            <w:pPr>
              <w:spacing w:before="120"/>
              <w:ind w:firstLine="0"/>
              <w:jc w:val="left"/>
              <w:rPr>
                <w:rFonts w:ascii="Arial" w:hAnsi="Arial" w:cs="Arial"/>
                <w:i/>
                <w:lang w:val="uk-UA"/>
              </w:rPr>
            </w:pPr>
            <w:r w:rsidRPr="00794688">
              <w:rPr>
                <w:rFonts w:ascii="Arial" w:hAnsi="Arial" w:cs="Arial"/>
                <w:i/>
                <w:lang w:val="uk-UA"/>
              </w:rPr>
              <w:t>Секретар загальних зборів В</w:t>
            </w:r>
            <w:proofErr w:type="spellStart"/>
            <w:r w:rsidRPr="00794688">
              <w:rPr>
                <w:rFonts w:ascii="Arial" w:hAnsi="Arial" w:cs="Arial"/>
                <w:i/>
                <w:lang w:val="uk-UA"/>
              </w:rPr>
              <w:t>ГО </w:t>
            </w:r>
            <w:proofErr w:type="spellEnd"/>
            <w:r w:rsidRPr="00794688">
              <w:rPr>
                <w:rFonts w:ascii="Arial" w:hAnsi="Arial" w:cs="Arial"/>
                <w:i/>
                <w:lang w:val="uk-UA"/>
              </w:rPr>
              <w:t>«</w:t>
            </w:r>
            <w:proofErr w:type="spellStart"/>
            <w:r w:rsidRPr="00794688">
              <w:rPr>
                <w:rFonts w:ascii="Arial" w:hAnsi="Arial" w:cs="Arial"/>
                <w:i/>
                <w:lang w:val="uk-UA"/>
              </w:rPr>
              <w:t>КЖЕ</w:t>
            </w:r>
            <w:proofErr w:type="spellEnd"/>
            <w:r w:rsidRPr="00794688">
              <w:rPr>
                <w:rFonts w:ascii="Arial" w:hAnsi="Arial" w:cs="Arial"/>
                <w:i/>
                <w:lang w:val="uk-UA"/>
              </w:rPr>
              <w:t>»</w:t>
            </w:r>
          </w:p>
          <w:p w14:paraId="5C7B2429" w14:textId="77777777" w:rsidR="006B116B" w:rsidRPr="00794688" w:rsidRDefault="002809F1" w:rsidP="002809F1">
            <w:pPr>
              <w:ind w:right="-142" w:firstLine="0"/>
              <w:jc w:val="left"/>
              <w:rPr>
                <w:rFonts w:ascii="Arial" w:hAnsi="Arial" w:cs="Arial"/>
                <w:lang w:val="uk-UA"/>
              </w:rPr>
            </w:pPr>
            <w:proofErr w:type="spellStart"/>
            <w:r w:rsidRPr="00794688">
              <w:rPr>
                <w:rFonts w:ascii="Arial" w:hAnsi="Arial" w:cs="Arial"/>
                <w:i/>
                <w:lang w:val="uk-UA"/>
              </w:rPr>
              <w:t>Гузь</w:t>
            </w:r>
            <w:proofErr w:type="spellEnd"/>
            <w:r w:rsidRPr="00794688">
              <w:rPr>
                <w:rFonts w:ascii="Arial" w:hAnsi="Arial" w:cs="Arial"/>
                <w:i/>
                <w:lang w:val="uk-UA"/>
              </w:rPr>
              <w:t xml:space="preserve"> Сергій Іванович</w:t>
            </w:r>
            <w:r w:rsidRPr="00794688">
              <w:rPr>
                <w:rFonts w:ascii="Arial" w:hAnsi="Arial" w:cs="Arial"/>
                <w:i/>
                <w:lang w:val="uk-UA"/>
              </w:rPr>
              <w:tab/>
            </w:r>
            <w:r w:rsidRPr="00794688">
              <w:rPr>
                <w:rFonts w:ascii="Arial" w:hAnsi="Arial" w:cs="Arial"/>
                <w:i/>
                <w:lang w:val="uk-UA"/>
              </w:rPr>
              <w:tab/>
            </w:r>
            <w:r w:rsidRPr="00794688">
              <w:rPr>
                <w:rFonts w:ascii="Arial" w:hAnsi="Arial" w:cs="Arial"/>
                <w:i/>
                <w:lang w:val="uk-UA"/>
              </w:rPr>
              <w:tab/>
              <w:t>_____________</w:t>
            </w:r>
          </w:p>
        </w:tc>
      </w:tr>
    </w:tbl>
    <w:p w14:paraId="24CFEA6E" w14:textId="77777777" w:rsidR="006B116B" w:rsidRPr="00794688" w:rsidRDefault="006B116B" w:rsidP="000463EE">
      <w:pPr>
        <w:spacing w:before="120"/>
        <w:jc w:val="right"/>
        <w:rPr>
          <w:rFonts w:ascii="Arial" w:hAnsi="Arial" w:cs="Arial"/>
          <w:b/>
          <w:i/>
          <w:sz w:val="22"/>
          <w:szCs w:val="22"/>
          <w:lang w:val="uk-UA"/>
        </w:rPr>
      </w:pPr>
    </w:p>
    <w:p w14:paraId="576132A2" w14:textId="77777777" w:rsidR="000463EE" w:rsidRPr="00794688" w:rsidRDefault="000463EE" w:rsidP="000463EE">
      <w:pPr>
        <w:spacing w:before="120"/>
        <w:jc w:val="right"/>
        <w:rPr>
          <w:rFonts w:ascii="Arial" w:hAnsi="Arial" w:cs="Arial"/>
          <w:b/>
          <w:i/>
          <w:sz w:val="22"/>
          <w:szCs w:val="22"/>
          <w:lang w:val="uk-UA"/>
        </w:rPr>
      </w:pPr>
      <w:r w:rsidRPr="00794688">
        <w:rPr>
          <w:rFonts w:ascii="Arial" w:hAnsi="Arial" w:cs="Arial"/>
          <w:b/>
          <w:i/>
          <w:sz w:val="22"/>
          <w:szCs w:val="22"/>
          <w:lang w:val="uk-UA"/>
        </w:rPr>
        <w:t>ДОДАТОК №1</w:t>
      </w:r>
    </w:p>
    <w:p w14:paraId="46E0654A" w14:textId="77777777" w:rsidR="000463EE" w:rsidRPr="00794688" w:rsidRDefault="000463EE" w:rsidP="000463EE">
      <w:pPr>
        <w:spacing w:before="120"/>
        <w:jc w:val="right"/>
        <w:rPr>
          <w:rFonts w:ascii="Arial" w:hAnsi="Arial" w:cs="Arial"/>
          <w:b/>
          <w:i/>
          <w:sz w:val="22"/>
          <w:szCs w:val="22"/>
          <w:lang w:val="uk-UA"/>
        </w:rPr>
      </w:pPr>
      <w:r w:rsidRPr="00794688">
        <w:rPr>
          <w:rFonts w:ascii="Arial" w:hAnsi="Arial" w:cs="Arial"/>
          <w:b/>
          <w:i/>
          <w:sz w:val="22"/>
          <w:szCs w:val="22"/>
          <w:lang w:val="uk-UA"/>
        </w:rPr>
        <w:t>до Положення про Комісію з журналістської етики</w:t>
      </w:r>
    </w:p>
    <w:p w14:paraId="299AAC10" w14:textId="77777777" w:rsidR="000463EE" w:rsidRPr="00794688" w:rsidRDefault="000463EE" w:rsidP="0018792C">
      <w:pPr>
        <w:jc w:val="right"/>
        <w:rPr>
          <w:rFonts w:ascii="Arial" w:hAnsi="Arial" w:cs="Arial"/>
          <w:b/>
          <w:i/>
          <w:sz w:val="22"/>
          <w:szCs w:val="22"/>
          <w:lang w:val="uk-UA"/>
        </w:rPr>
      </w:pPr>
      <w:r w:rsidRPr="00794688">
        <w:rPr>
          <w:rFonts w:ascii="Arial" w:hAnsi="Arial" w:cs="Arial"/>
          <w:b/>
          <w:i/>
          <w:sz w:val="22"/>
          <w:szCs w:val="22"/>
          <w:lang w:val="uk-UA"/>
        </w:rPr>
        <w:t>Всеукраїнської громадської організації</w:t>
      </w:r>
    </w:p>
    <w:p w14:paraId="2DC7B609" w14:textId="77777777" w:rsidR="000463EE" w:rsidRPr="00794688" w:rsidRDefault="000463EE" w:rsidP="0018792C">
      <w:pPr>
        <w:jc w:val="right"/>
        <w:rPr>
          <w:rFonts w:ascii="Arial" w:hAnsi="Arial" w:cs="Arial"/>
          <w:b/>
          <w:i/>
          <w:sz w:val="22"/>
          <w:szCs w:val="22"/>
          <w:lang w:val="uk-UA"/>
        </w:rPr>
      </w:pPr>
      <w:r w:rsidRPr="00794688">
        <w:rPr>
          <w:rFonts w:ascii="Arial" w:hAnsi="Arial" w:cs="Arial"/>
          <w:b/>
          <w:i/>
          <w:sz w:val="22"/>
          <w:szCs w:val="22"/>
          <w:lang w:val="uk-UA"/>
        </w:rPr>
        <w:t>"КОМІСІЯ З ЖУРНАЛІСТСЬКОЇ ЕТИКИ"</w:t>
      </w:r>
    </w:p>
    <w:p w14:paraId="619F310A" w14:textId="77777777" w:rsidR="0018792C" w:rsidRPr="00794688" w:rsidRDefault="0018792C" w:rsidP="001E20E2">
      <w:pPr>
        <w:spacing w:before="120"/>
        <w:ind w:firstLine="0"/>
        <w:jc w:val="center"/>
        <w:rPr>
          <w:rFonts w:ascii="Arial" w:hAnsi="Arial" w:cs="Arial"/>
          <w:sz w:val="22"/>
          <w:szCs w:val="22"/>
          <w:lang w:val="uk-UA"/>
        </w:rPr>
      </w:pPr>
    </w:p>
    <w:p w14:paraId="33292832" w14:textId="77777777" w:rsidR="001E20E2" w:rsidRPr="00794688" w:rsidRDefault="001E20E2" w:rsidP="001E20E2">
      <w:pPr>
        <w:spacing w:before="120"/>
        <w:ind w:firstLine="0"/>
        <w:jc w:val="center"/>
        <w:rPr>
          <w:rFonts w:ascii="Arial" w:hAnsi="Arial" w:cs="Arial"/>
          <w:sz w:val="22"/>
          <w:szCs w:val="22"/>
          <w:lang w:val="uk-UA"/>
        </w:rPr>
      </w:pPr>
    </w:p>
    <w:p w14:paraId="4CF7DEA7" w14:textId="77777777" w:rsidR="0018792C" w:rsidRPr="00794688" w:rsidRDefault="001E20E2" w:rsidP="001E20E2">
      <w:pPr>
        <w:spacing w:before="120"/>
        <w:ind w:firstLine="0"/>
        <w:jc w:val="center"/>
        <w:rPr>
          <w:rFonts w:ascii="Arial" w:hAnsi="Arial" w:cs="Arial"/>
          <w:b/>
          <w:sz w:val="28"/>
          <w:szCs w:val="28"/>
          <w:lang w:val="uk-UA"/>
        </w:rPr>
      </w:pPr>
      <w:r w:rsidRPr="00794688">
        <w:rPr>
          <w:rFonts w:ascii="Arial" w:hAnsi="Arial" w:cs="Arial"/>
          <w:b/>
          <w:sz w:val="28"/>
          <w:szCs w:val="28"/>
          <w:lang w:val="uk-UA"/>
        </w:rPr>
        <w:t>КОДЕКС ЕТИКИ УКРАЇНСЬКОГО ЖУРНАЛІСТА</w:t>
      </w:r>
    </w:p>
    <w:p w14:paraId="5C259A5D" w14:textId="77777777" w:rsidR="001E20E2" w:rsidRPr="00794688" w:rsidRDefault="000B44C3" w:rsidP="000B44C3">
      <w:pPr>
        <w:spacing w:before="120"/>
        <w:ind w:left="5103" w:firstLine="0"/>
        <w:rPr>
          <w:rFonts w:ascii="Arial" w:hAnsi="Arial" w:cs="Arial"/>
          <w:i/>
          <w:sz w:val="22"/>
          <w:szCs w:val="22"/>
          <w:lang w:val="uk-UA"/>
        </w:rPr>
      </w:pPr>
      <w:r w:rsidRPr="00794688">
        <w:rPr>
          <w:rFonts w:ascii="Arial" w:hAnsi="Arial" w:cs="Arial"/>
          <w:i/>
          <w:sz w:val="22"/>
          <w:szCs w:val="22"/>
          <w:lang w:val="uk-UA"/>
        </w:rPr>
        <w:t>ухвалений 24 квітня 2004 року на з’їзді журналістів - підписантів Кодексу (у редакції зі змінами від 4 жовтня 2013 року</w:t>
      </w:r>
      <w:r w:rsidR="00BB3564" w:rsidRPr="00794688">
        <w:rPr>
          <w:rFonts w:ascii="Arial" w:hAnsi="Arial" w:cs="Arial"/>
          <w:i/>
          <w:sz w:val="22"/>
          <w:szCs w:val="22"/>
          <w:lang w:val="uk-UA"/>
        </w:rPr>
        <w:t>,</w:t>
      </w:r>
      <w:r w:rsidRPr="00794688">
        <w:rPr>
          <w:rFonts w:ascii="Arial" w:hAnsi="Arial" w:cs="Arial"/>
          <w:i/>
          <w:sz w:val="22"/>
          <w:szCs w:val="22"/>
          <w:lang w:val="uk-UA"/>
        </w:rPr>
        <w:t xml:space="preserve"> прийнятими з’їздом підписантів Етичного кодексу українського журналіста), визнаний Національною спілкою журналістів України (НСЖУ) та Незалежною медіа-профспілкою України (</w:t>
      </w:r>
      <w:proofErr w:type="spellStart"/>
      <w:r w:rsidRPr="00794688">
        <w:rPr>
          <w:rFonts w:ascii="Arial" w:hAnsi="Arial" w:cs="Arial"/>
          <w:i/>
          <w:sz w:val="22"/>
          <w:szCs w:val="22"/>
          <w:lang w:val="uk-UA"/>
        </w:rPr>
        <w:t>НМПУ</w:t>
      </w:r>
      <w:proofErr w:type="spellEnd"/>
      <w:r w:rsidRPr="00794688">
        <w:rPr>
          <w:rFonts w:ascii="Arial" w:hAnsi="Arial" w:cs="Arial"/>
          <w:i/>
          <w:sz w:val="22"/>
          <w:szCs w:val="22"/>
          <w:lang w:val="uk-UA"/>
        </w:rPr>
        <w:t>)</w:t>
      </w:r>
    </w:p>
    <w:p w14:paraId="299FB8A1" w14:textId="77777777" w:rsidR="001E20E2" w:rsidRPr="00794688" w:rsidRDefault="001E20E2" w:rsidP="008B482F">
      <w:pPr>
        <w:pStyle w:val="ac"/>
        <w:numPr>
          <w:ilvl w:val="0"/>
          <w:numId w:val="24"/>
        </w:numPr>
        <w:spacing w:before="120"/>
        <w:ind w:left="425" w:hanging="426"/>
        <w:contextualSpacing w:val="0"/>
        <w:rPr>
          <w:rFonts w:ascii="Arial" w:hAnsi="Arial" w:cs="Arial"/>
          <w:b/>
          <w:sz w:val="22"/>
          <w:szCs w:val="22"/>
          <w:lang w:val="uk-UA"/>
        </w:rPr>
      </w:pPr>
      <w:r w:rsidRPr="00794688">
        <w:rPr>
          <w:rFonts w:ascii="Arial" w:hAnsi="Arial" w:cs="Arial"/>
          <w:b/>
          <w:sz w:val="22"/>
          <w:szCs w:val="22"/>
          <w:lang w:val="uk-UA"/>
        </w:rPr>
        <w:t>Свобода слова та висловлювань є невід’ємною складовою діяльності журналіста</w:t>
      </w:r>
    </w:p>
    <w:p w14:paraId="6F7ABFF8" w14:textId="77777777" w:rsidR="001E20E2" w:rsidRPr="00794688" w:rsidRDefault="001E20E2" w:rsidP="008B482F">
      <w:pPr>
        <w:pStyle w:val="ac"/>
        <w:numPr>
          <w:ilvl w:val="0"/>
          <w:numId w:val="24"/>
        </w:numPr>
        <w:spacing w:before="120"/>
        <w:ind w:left="425" w:hanging="426"/>
        <w:contextualSpacing w:val="0"/>
        <w:rPr>
          <w:rFonts w:ascii="Arial" w:hAnsi="Arial" w:cs="Arial"/>
          <w:b/>
          <w:sz w:val="22"/>
          <w:szCs w:val="22"/>
          <w:lang w:val="uk-UA"/>
        </w:rPr>
      </w:pPr>
      <w:r w:rsidRPr="00794688">
        <w:rPr>
          <w:rFonts w:ascii="Arial" w:hAnsi="Arial" w:cs="Arial"/>
          <w:b/>
          <w:sz w:val="22"/>
          <w:szCs w:val="22"/>
          <w:lang w:val="uk-UA"/>
        </w:rPr>
        <w:t>Служіння інтересам влади чи засновників, а не суспільства, є порушенням етики журналіста</w:t>
      </w:r>
    </w:p>
    <w:p w14:paraId="532371DF" w14:textId="77777777" w:rsidR="001E20E2" w:rsidRPr="00794688" w:rsidRDefault="001E20E2" w:rsidP="008B482F">
      <w:pPr>
        <w:pStyle w:val="ac"/>
        <w:numPr>
          <w:ilvl w:val="0"/>
          <w:numId w:val="24"/>
        </w:numPr>
        <w:spacing w:before="120"/>
        <w:ind w:left="425" w:hanging="426"/>
        <w:contextualSpacing w:val="0"/>
        <w:rPr>
          <w:rFonts w:ascii="Arial" w:hAnsi="Arial" w:cs="Arial"/>
          <w:b/>
          <w:sz w:val="22"/>
          <w:szCs w:val="22"/>
          <w:lang w:val="uk-UA"/>
        </w:rPr>
      </w:pPr>
      <w:r w:rsidRPr="00794688">
        <w:rPr>
          <w:rFonts w:ascii="Arial" w:hAnsi="Arial" w:cs="Arial"/>
          <w:b/>
          <w:sz w:val="22"/>
          <w:szCs w:val="22"/>
          <w:lang w:val="uk-UA"/>
        </w:rPr>
        <w:t>Журналіст має з повагою ставитися до приватного життя людини</w:t>
      </w:r>
    </w:p>
    <w:p w14:paraId="11D45DB1" w14:textId="77777777" w:rsidR="001E20E2" w:rsidRPr="00794688" w:rsidRDefault="004E54D2" w:rsidP="008B482F">
      <w:pPr>
        <w:pStyle w:val="ac"/>
        <w:spacing w:before="120"/>
        <w:ind w:left="425" w:firstLine="0"/>
        <w:contextualSpacing w:val="0"/>
        <w:rPr>
          <w:rFonts w:ascii="Arial" w:hAnsi="Arial" w:cs="Arial"/>
          <w:sz w:val="22"/>
          <w:szCs w:val="22"/>
          <w:lang w:val="uk-UA"/>
        </w:rPr>
      </w:pPr>
      <w:r w:rsidRPr="00794688">
        <w:rPr>
          <w:rFonts w:ascii="Arial" w:hAnsi="Arial" w:cs="Arial"/>
          <w:sz w:val="22"/>
          <w:szCs w:val="22"/>
          <w:lang w:val="uk-UA"/>
        </w:rPr>
        <w:t>Журналіст має з повагою ставитися до приватного життя людини. При цьому не виключається його право на журналістське розслідування, пов'язане з тими або іншими подіями і фактами, якщо суспільна значущість інформації, яка збирається і поширюється журналістом</w:t>
      </w:r>
      <w:r w:rsidR="00BB3564" w:rsidRPr="00794688">
        <w:rPr>
          <w:rFonts w:ascii="Arial" w:hAnsi="Arial" w:cs="Arial"/>
          <w:sz w:val="22"/>
          <w:szCs w:val="22"/>
          <w:lang w:val="uk-UA"/>
        </w:rPr>
        <w:t>,</w:t>
      </w:r>
      <w:r w:rsidRPr="00794688">
        <w:rPr>
          <w:rFonts w:ascii="Arial" w:hAnsi="Arial" w:cs="Arial"/>
          <w:sz w:val="22"/>
          <w:szCs w:val="22"/>
          <w:lang w:val="uk-UA"/>
        </w:rPr>
        <w:t xml:space="preserve"> є вищою, ніж приватні інтереси особи.</w:t>
      </w:r>
    </w:p>
    <w:p w14:paraId="1B1B1570" w14:textId="77777777" w:rsidR="001E20E2" w:rsidRPr="00794688" w:rsidRDefault="001E20E2" w:rsidP="008B482F">
      <w:pPr>
        <w:pStyle w:val="ac"/>
        <w:numPr>
          <w:ilvl w:val="0"/>
          <w:numId w:val="24"/>
        </w:numPr>
        <w:spacing w:before="120"/>
        <w:ind w:left="425" w:hanging="426"/>
        <w:contextualSpacing w:val="0"/>
        <w:rPr>
          <w:rFonts w:ascii="Arial" w:hAnsi="Arial" w:cs="Arial"/>
          <w:b/>
          <w:sz w:val="22"/>
          <w:szCs w:val="22"/>
          <w:lang w:val="uk-UA"/>
        </w:rPr>
      </w:pPr>
      <w:r w:rsidRPr="00794688">
        <w:rPr>
          <w:rFonts w:ascii="Arial" w:hAnsi="Arial" w:cs="Arial"/>
          <w:b/>
          <w:sz w:val="22"/>
          <w:szCs w:val="22"/>
          <w:lang w:val="uk-UA"/>
        </w:rPr>
        <w:t>Висвітлення судових процесів має бути неупередженим щодо звинувачених</w:t>
      </w:r>
    </w:p>
    <w:p w14:paraId="79121DC2" w14:textId="77777777" w:rsidR="001E20E2" w:rsidRPr="00794688" w:rsidRDefault="004E54D2" w:rsidP="008B482F">
      <w:pPr>
        <w:pStyle w:val="ac"/>
        <w:spacing w:before="120"/>
        <w:ind w:left="425" w:firstLine="0"/>
        <w:contextualSpacing w:val="0"/>
        <w:rPr>
          <w:rFonts w:ascii="Arial" w:hAnsi="Arial" w:cs="Arial"/>
          <w:sz w:val="22"/>
          <w:szCs w:val="22"/>
          <w:lang w:val="uk-UA"/>
        </w:rPr>
      </w:pPr>
      <w:r w:rsidRPr="00794688">
        <w:rPr>
          <w:rFonts w:ascii="Arial" w:hAnsi="Arial" w:cs="Arial"/>
          <w:sz w:val="22"/>
          <w:szCs w:val="22"/>
          <w:lang w:val="uk-UA"/>
        </w:rPr>
        <w:t>Висвітлення судових процесів має бути неупередженим щодо звинувачених. Журналіст не може називати людину злочинцем до відповідного рішення суду.</w:t>
      </w:r>
    </w:p>
    <w:p w14:paraId="470CA4E5" w14:textId="77777777" w:rsidR="001E20E2" w:rsidRPr="00794688" w:rsidRDefault="001E20E2" w:rsidP="008B482F">
      <w:pPr>
        <w:pStyle w:val="ac"/>
        <w:numPr>
          <w:ilvl w:val="0"/>
          <w:numId w:val="24"/>
        </w:numPr>
        <w:spacing w:before="120"/>
        <w:ind w:left="425" w:hanging="426"/>
        <w:contextualSpacing w:val="0"/>
        <w:rPr>
          <w:rFonts w:ascii="Arial" w:hAnsi="Arial" w:cs="Arial"/>
          <w:b/>
          <w:sz w:val="22"/>
          <w:szCs w:val="22"/>
          <w:lang w:val="uk-UA"/>
        </w:rPr>
      </w:pPr>
      <w:r w:rsidRPr="00794688">
        <w:rPr>
          <w:rFonts w:ascii="Arial" w:hAnsi="Arial" w:cs="Arial"/>
          <w:b/>
          <w:sz w:val="22"/>
          <w:szCs w:val="22"/>
          <w:lang w:val="uk-UA"/>
        </w:rPr>
        <w:t>Журналіст не розкриває своїх джерел інформації</w:t>
      </w:r>
      <w:r w:rsidR="00BB3564" w:rsidRPr="00794688">
        <w:rPr>
          <w:rFonts w:ascii="Arial" w:hAnsi="Arial" w:cs="Arial"/>
          <w:b/>
          <w:sz w:val="22"/>
          <w:szCs w:val="22"/>
          <w:lang w:val="uk-UA"/>
        </w:rPr>
        <w:t>,</w:t>
      </w:r>
      <w:r w:rsidRPr="00794688">
        <w:rPr>
          <w:rFonts w:ascii="Arial" w:hAnsi="Arial" w:cs="Arial"/>
          <w:b/>
          <w:sz w:val="22"/>
          <w:szCs w:val="22"/>
          <w:lang w:val="uk-UA"/>
        </w:rPr>
        <w:t xml:space="preserve"> окрім випадків, передбачених законодавством України</w:t>
      </w:r>
    </w:p>
    <w:p w14:paraId="4B1EC420" w14:textId="77777777" w:rsidR="001E20E2" w:rsidRPr="00794688" w:rsidRDefault="001E20E2" w:rsidP="008B482F">
      <w:pPr>
        <w:pStyle w:val="ac"/>
        <w:numPr>
          <w:ilvl w:val="0"/>
          <w:numId w:val="24"/>
        </w:numPr>
        <w:spacing w:before="120"/>
        <w:ind w:left="425" w:hanging="426"/>
        <w:contextualSpacing w:val="0"/>
        <w:rPr>
          <w:rFonts w:ascii="Arial" w:hAnsi="Arial" w:cs="Arial"/>
          <w:b/>
          <w:sz w:val="22"/>
          <w:szCs w:val="22"/>
          <w:lang w:val="uk-UA"/>
        </w:rPr>
      </w:pPr>
      <w:r w:rsidRPr="00794688">
        <w:rPr>
          <w:rFonts w:ascii="Arial" w:hAnsi="Arial" w:cs="Arial"/>
          <w:b/>
          <w:sz w:val="22"/>
          <w:szCs w:val="22"/>
          <w:lang w:val="uk-UA"/>
        </w:rPr>
        <w:t>Повага до права громадськості на повну та об’єктивну інформацію про факти та події є найпершим обов’язком журналіста</w:t>
      </w:r>
    </w:p>
    <w:p w14:paraId="7656DEC8" w14:textId="1069ACA6" w:rsidR="001E20E2" w:rsidRPr="00794688" w:rsidRDefault="004E54D2" w:rsidP="008B482F">
      <w:pPr>
        <w:pStyle w:val="ac"/>
        <w:spacing w:before="120"/>
        <w:ind w:left="425" w:firstLine="0"/>
        <w:contextualSpacing w:val="0"/>
        <w:rPr>
          <w:rFonts w:ascii="Arial" w:hAnsi="Arial" w:cs="Arial"/>
          <w:sz w:val="22"/>
          <w:szCs w:val="22"/>
          <w:lang w:val="uk-UA"/>
        </w:rPr>
      </w:pPr>
      <w:r w:rsidRPr="00794688">
        <w:rPr>
          <w:rFonts w:ascii="Arial" w:hAnsi="Arial" w:cs="Arial"/>
          <w:sz w:val="22"/>
          <w:szCs w:val="22"/>
          <w:lang w:val="uk-UA"/>
        </w:rPr>
        <w:t xml:space="preserve">Повага до права громадськості на повну та об’єктивну інформацію про факти та події є найпершим обов’язком журналіста. Журналісти </w:t>
      </w:r>
      <w:r w:rsidR="00BB3564" w:rsidRPr="00794688">
        <w:rPr>
          <w:rFonts w:ascii="Arial" w:hAnsi="Arial" w:cs="Arial"/>
          <w:sz w:val="22"/>
          <w:szCs w:val="22"/>
          <w:lang w:val="uk-UA"/>
        </w:rPr>
        <w:t>і</w:t>
      </w:r>
      <w:r w:rsidRPr="00794688">
        <w:rPr>
          <w:rFonts w:ascii="Arial" w:hAnsi="Arial" w:cs="Arial"/>
          <w:sz w:val="22"/>
          <w:szCs w:val="22"/>
          <w:lang w:val="uk-UA"/>
        </w:rPr>
        <w:t xml:space="preserve"> редактори повинні здійснювати кроки</w:t>
      </w:r>
      <w:r w:rsidR="00BB3564" w:rsidRPr="00794688">
        <w:rPr>
          <w:rFonts w:ascii="Arial" w:hAnsi="Arial" w:cs="Arial"/>
          <w:sz w:val="22"/>
          <w:szCs w:val="22"/>
          <w:lang w:val="uk-UA"/>
        </w:rPr>
        <w:t xml:space="preserve"> </w:t>
      </w:r>
      <w:r w:rsidRPr="00794688">
        <w:rPr>
          <w:rFonts w:ascii="Arial" w:hAnsi="Arial" w:cs="Arial"/>
          <w:sz w:val="22"/>
          <w:szCs w:val="22"/>
          <w:lang w:val="uk-UA"/>
        </w:rPr>
        <w:t xml:space="preserve">для перевірки автентичності усіх повідомлень, </w:t>
      </w:r>
      <w:proofErr w:type="spellStart"/>
      <w:r w:rsidRPr="00794688">
        <w:rPr>
          <w:rFonts w:ascii="Arial" w:hAnsi="Arial" w:cs="Arial"/>
          <w:sz w:val="22"/>
          <w:szCs w:val="22"/>
          <w:lang w:val="uk-UA"/>
        </w:rPr>
        <w:t>відео-</w:t>
      </w:r>
      <w:proofErr w:type="spellEnd"/>
      <w:r w:rsidRPr="00794688">
        <w:rPr>
          <w:rFonts w:ascii="Arial" w:hAnsi="Arial" w:cs="Arial"/>
          <w:sz w:val="22"/>
          <w:szCs w:val="22"/>
          <w:lang w:val="uk-UA"/>
        </w:rPr>
        <w:t xml:space="preserve"> та аудіо матеріалів, отриманих від представників загалу, </w:t>
      </w:r>
      <w:proofErr w:type="spellStart"/>
      <w:r w:rsidRPr="00794688">
        <w:rPr>
          <w:rFonts w:ascii="Arial" w:hAnsi="Arial" w:cs="Arial"/>
          <w:sz w:val="22"/>
          <w:szCs w:val="22"/>
          <w:lang w:val="uk-UA"/>
        </w:rPr>
        <w:t>фрілансерів</w:t>
      </w:r>
      <w:proofErr w:type="spellEnd"/>
      <w:r w:rsidRPr="00794688">
        <w:rPr>
          <w:rFonts w:ascii="Arial" w:hAnsi="Arial" w:cs="Arial"/>
          <w:sz w:val="22"/>
          <w:szCs w:val="22"/>
          <w:lang w:val="uk-UA"/>
        </w:rPr>
        <w:t>, прес-служб та інших джерел.</w:t>
      </w:r>
    </w:p>
    <w:p w14:paraId="7DAD92B7" w14:textId="77777777" w:rsidR="001E20E2" w:rsidRPr="00794688" w:rsidRDefault="001E20E2" w:rsidP="008B482F">
      <w:pPr>
        <w:pStyle w:val="ac"/>
        <w:numPr>
          <w:ilvl w:val="0"/>
          <w:numId w:val="24"/>
        </w:numPr>
        <w:spacing w:before="120"/>
        <w:ind w:left="425" w:hanging="426"/>
        <w:contextualSpacing w:val="0"/>
        <w:rPr>
          <w:rFonts w:ascii="Arial" w:hAnsi="Arial" w:cs="Arial"/>
          <w:b/>
          <w:sz w:val="22"/>
          <w:szCs w:val="22"/>
          <w:lang w:val="uk-UA"/>
        </w:rPr>
      </w:pPr>
      <w:r w:rsidRPr="00794688">
        <w:rPr>
          <w:rFonts w:ascii="Arial" w:hAnsi="Arial" w:cs="Arial"/>
          <w:b/>
          <w:sz w:val="22"/>
          <w:szCs w:val="22"/>
          <w:lang w:val="uk-UA"/>
        </w:rPr>
        <w:t>Інформаційні та аналітичні матеріали мають бути чітко відокремлені від реклами відповідною рубрикацією</w:t>
      </w:r>
    </w:p>
    <w:p w14:paraId="06E284A0" w14:textId="458069DF" w:rsidR="001E20E2" w:rsidRPr="00794688" w:rsidRDefault="001E20E2" w:rsidP="008B482F">
      <w:pPr>
        <w:pStyle w:val="ac"/>
        <w:numPr>
          <w:ilvl w:val="0"/>
          <w:numId w:val="24"/>
        </w:numPr>
        <w:spacing w:before="120"/>
        <w:ind w:left="425" w:hanging="426"/>
        <w:contextualSpacing w:val="0"/>
        <w:rPr>
          <w:rFonts w:ascii="Arial" w:hAnsi="Arial" w:cs="Arial"/>
          <w:b/>
          <w:sz w:val="22"/>
          <w:szCs w:val="22"/>
          <w:lang w:val="uk-UA"/>
        </w:rPr>
      </w:pPr>
      <w:r w:rsidRPr="00794688">
        <w:rPr>
          <w:rFonts w:ascii="Arial" w:hAnsi="Arial" w:cs="Arial"/>
          <w:b/>
          <w:sz w:val="22"/>
          <w:szCs w:val="22"/>
          <w:lang w:val="uk-UA"/>
        </w:rPr>
        <w:lastRenderedPageBreak/>
        <w:t>Редакційна обробка матеріалів, включаючи знімки, текстівки, заголовки, відповідність відеоряду та текстового супроводу тощо</w:t>
      </w:r>
      <w:r w:rsidR="00BB3564" w:rsidRPr="00794688">
        <w:rPr>
          <w:rFonts w:ascii="Arial" w:hAnsi="Arial" w:cs="Arial"/>
          <w:b/>
          <w:sz w:val="22"/>
          <w:szCs w:val="22"/>
          <w:lang w:val="uk-UA"/>
        </w:rPr>
        <w:t>,</w:t>
      </w:r>
      <w:r w:rsidRPr="00794688">
        <w:rPr>
          <w:rFonts w:ascii="Arial" w:hAnsi="Arial" w:cs="Arial"/>
          <w:b/>
          <w:sz w:val="22"/>
          <w:szCs w:val="22"/>
          <w:lang w:val="uk-UA"/>
        </w:rPr>
        <w:t xml:space="preserve"> не повинн</w:t>
      </w:r>
      <w:r w:rsidR="00BB3564" w:rsidRPr="00794688">
        <w:rPr>
          <w:rFonts w:ascii="Arial" w:hAnsi="Arial" w:cs="Arial"/>
          <w:b/>
          <w:sz w:val="22"/>
          <w:szCs w:val="22"/>
          <w:lang w:val="uk-UA"/>
        </w:rPr>
        <w:t>а</w:t>
      </w:r>
      <w:r w:rsidRPr="00794688">
        <w:rPr>
          <w:rFonts w:ascii="Arial" w:hAnsi="Arial" w:cs="Arial"/>
          <w:b/>
          <w:sz w:val="22"/>
          <w:szCs w:val="22"/>
          <w:lang w:val="uk-UA"/>
        </w:rPr>
        <w:t xml:space="preserve"> фальсифікувати зміст</w:t>
      </w:r>
    </w:p>
    <w:p w14:paraId="3B069144" w14:textId="11C466D7" w:rsidR="001E20E2" w:rsidRPr="00794688" w:rsidRDefault="004E54D2" w:rsidP="008B482F">
      <w:pPr>
        <w:pStyle w:val="ac"/>
        <w:spacing w:before="120"/>
        <w:ind w:left="425" w:firstLine="0"/>
        <w:contextualSpacing w:val="0"/>
        <w:rPr>
          <w:rFonts w:ascii="Arial" w:hAnsi="Arial" w:cs="Arial"/>
          <w:sz w:val="22"/>
          <w:szCs w:val="22"/>
          <w:lang w:val="uk-UA"/>
        </w:rPr>
      </w:pPr>
      <w:r w:rsidRPr="00794688">
        <w:rPr>
          <w:rFonts w:ascii="Arial" w:hAnsi="Arial" w:cs="Arial"/>
          <w:sz w:val="22"/>
          <w:szCs w:val="22"/>
          <w:lang w:val="uk-UA"/>
        </w:rPr>
        <w:t>Редакційна обробка матеріалів, включаючи знімки, текстівки, заголовки, відповідність відеоряду та текстового супроводу тощо</w:t>
      </w:r>
      <w:r w:rsidR="00BB3564" w:rsidRPr="00794688">
        <w:rPr>
          <w:rFonts w:ascii="Arial" w:hAnsi="Arial" w:cs="Arial"/>
          <w:sz w:val="22"/>
          <w:szCs w:val="22"/>
          <w:lang w:val="uk-UA"/>
        </w:rPr>
        <w:t>,</w:t>
      </w:r>
      <w:r w:rsidRPr="00794688">
        <w:rPr>
          <w:rFonts w:ascii="Arial" w:hAnsi="Arial" w:cs="Arial"/>
          <w:sz w:val="22"/>
          <w:szCs w:val="22"/>
          <w:lang w:val="uk-UA"/>
        </w:rPr>
        <w:t xml:space="preserve"> не повинн</w:t>
      </w:r>
      <w:r w:rsidR="00BB3564" w:rsidRPr="00794688">
        <w:rPr>
          <w:rFonts w:ascii="Arial" w:hAnsi="Arial" w:cs="Arial"/>
          <w:sz w:val="22"/>
          <w:szCs w:val="22"/>
          <w:lang w:val="uk-UA"/>
        </w:rPr>
        <w:t>а</w:t>
      </w:r>
      <w:r w:rsidRPr="00794688">
        <w:rPr>
          <w:rFonts w:ascii="Arial" w:hAnsi="Arial" w:cs="Arial"/>
          <w:sz w:val="22"/>
          <w:szCs w:val="22"/>
          <w:lang w:val="uk-UA"/>
        </w:rPr>
        <w:t xml:space="preserve"> фальсифікувати зміст. Необхідно повідомляти аудиторію про подання відрепетируваних та реконструйованих новин.</w:t>
      </w:r>
    </w:p>
    <w:p w14:paraId="05FFBED0" w14:textId="77777777" w:rsidR="001E20E2" w:rsidRPr="00794688" w:rsidRDefault="001E20E2" w:rsidP="008B482F">
      <w:pPr>
        <w:pStyle w:val="ac"/>
        <w:numPr>
          <w:ilvl w:val="0"/>
          <w:numId w:val="24"/>
        </w:numPr>
        <w:spacing w:before="120"/>
        <w:ind w:left="425" w:hanging="426"/>
        <w:contextualSpacing w:val="0"/>
        <w:rPr>
          <w:rFonts w:ascii="Arial" w:hAnsi="Arial" w:cs="Arial"/>
          <w:b/>
          <w:sz w:val="22"/>
          <w:szCs w:val="22"/>
          <w:lang w:val="uk-UA"/>
        </w:rPr>
      </w:pPr>
      <w:r w:rsidRPr="00794688">
        <w:rPr>
          <w:rFonts w:ascii="Arial" w:hAnsi="Arial" w:cs="Arial"/>
          <w:b/>
          <w:sz w:val="22"/>
          <w:szCs w:val="22"/>
          <w:lang w:val="uk-UA"/>
        </w:rPr>
        <w:t>Факти, судження та припущення мають бути чітко відокремлені одне від одного</w:t>
      </w:r>
    </w:p>
    <w:p w14:paraId="3F47F4A0" w14:textId="36AA0E30" w:rsidR="001E20E2" w:rsidRPr="00794688" w:rsidRDefault="004E54D2" w:rsidP="008B482F">
      <w:pPr>
        <w:pStyle w:val="ac"/>
        <w:spacing w:before="120"/>
        <w:ind w:left="425" w:firstLine="0"/>
        <w:contextualSpacing w:val="0"/>
        <w:rPr>
          <w:rFonts w:ascii="Arial" w:hAnsi="Arial" w:cs="Arial"/>
          <w:sz w:val="22"/>
          <w:szCs w:val="22"/>
          <w:lang w:val="uk-UA"/>
        </w:rPr>
      </w:pPr>
      <w:r w:rsidRPr="00794688">
        <w:rPr>
          <w:rFonts w:ascii="Arial" w:hAnsi="Arial" w:cs="Arial"/>
          <w:sz w:val="22"/>
          <w:szCs w:val="22"/>
          <w:lang w:val="uk-UA"/>
        </w:rPr>
        <w:t>Факти, судження та припущення мають бути чітко відокремлені одне від одного. Неприпустимим є розповсюдження інформації, що містить упередженість чи необґрунтовані звинувачення.</w:t>
      </w:r>
    </w:p>
    <w:p w14:paraId="46806768" w14:textId="34EF173D" w:rsidR="001E20E2" w:rsidRPr="00794688" w:rsidRDefault="001E20E2" w:rsidP="008B482F">
      <w:pPr>
        <w:pStyle w:val="ac"/>
        <w:numPr>
          <w:ilvl w:val="0"/>
          <w:numId w:val="24"/>
        </w:numPr>
        <w:spacing w:before="120"/>
        <w:ind w:left="425" w:hanging="426"/>
        <w:contextualSpacing w:val="0"/>
        <w:rPr>
          <w:rFonts w:ascii="Arial" w:hAnsi="Arial" w:cs="Arial"/>
          <w:b/>
          <w:sz w:val="22"/>
          <w:szCs w:val="22"/>
          <w:lang w:val="uk-UA"/>
        </w:rPr>
      </w:pPr>
      <w:r w:rsidRPr="00794688">
        <w:rPr>
          <w:rFonts w:ascii="Arial" w:hAnsi="Arial" w:cs="Arial"/>
          <w:b/>
          <w:sz w:val="22"/>
          <w:szCs w:val="22"/>
          <w:lang w:val="uk-UA"/>
        </w:rPr>
        <w:t xml:space="preserve">Точки зору опонентів, </w:t>
      </w:r>
      <w:r w:rsidR="00BB3564" w:rsidRPr="00794688">
        <w:rPr>
          <w:rFonts w:ascii="Arial" w:hAnsi="Arial" w:cs="Arial"/>
          <w:b/>
          <w:sz w:val="22"/>
          <w:szCs w:val="22"/>
          <w:lang w:val="uk-UA"/>
        </w:rPr>
        <w:t>у</w:t>
      </w:r>
      <w:r w:rsidRPr="00794688">
        <w:rPr>
          <w:rFonts w:ascii="Arial" w:hAnsi="Arial" w:cs="Arial"/>
          <w:b/>
          <w:sz w:val="22"/>
          <w:szCs w:val="22"/>
          <w:lang w:val="uk-UA"/>
        </w:rPr>
        <w:t xml:space="preserve"> тому числі тих, хто став об’єктом журналістської критики, мають бути представлені збалансовано</w:t>
      </w:r>
    </w:p>
    <w:p w14:paraId="470BCCFC" w14:textId="535B43CB" w:rsidR="001E20E2" w:rsidRPr="00794688" w:rsidRDefault="004E54D2" w:rsidP="008B482F">
      <w:pPr>
        <w:pStyle w:val="ac"/>
        <w:spacing w:before="120"/>
        <w:ind w:left="425" w:firstLine="0"/>
        <w:contextualSpacing w:val="0"/>
        <w:rPr>
          <w:rFonts w:ascii="Arial" w:hAnsi="Arial" w:cs="Arial"/>
          <w:sz w:val="22"/>
          <w:szCs w:val="22"/>
          <w:lang w:val="uk-UA"/>
        </w:rPr>
      </w:pPr>
      <w:r w:rsidRPr="00794688">
        <w:rPr>
          <w:rFonts w:ascii="Arial" w:hAnsi="Arial" w:cs="Arial"/>
          <w:sz w:val="22"/>
          <w:szCs w:val="22"/>
          <w:lang w:val="uk-UA"/>
        </w:rPr>
        <w:t xml:space="preserve">Точки зору опонентів, </w:t>
      </w:r>
      <w:r w:rsidR="00BB3564" w:rsidRPr="00794688">
        <w:rPr>
          <w:rFonts w:ascii="Arial" w:hAnsi="Arial" w:cs="Arial"/>
          <w:sz w:val="22"/>
          <w:szCs w:val="22"/>
          <w:lang w:val="uk-UA"/>
        </w:rPr>
        <w:t>у</w:t>
      </w:r>
      <w:r w:rsidRPr="00794688">
        <w:rPr>
          <w:rFonts w:ascii="Arial" w:hAnsi="Arial" w:cs="Arial"/>
          <w:sz w:val="22"/>
          <w:szCs w:val="22"/>
          <w:lang w:val="uk-UA"/>
        </w:rPr>
        <w:t xml:space="preserve"> тому числі тих, хто став об’єктом журналістської критики, мають бути представлені збалансовано. Так само мають бути подані оцінки незалежних експертів.</w:t>
      </w:r>
    </w:p>
    <w:p w14:paraId="2AC3AEF9" w14:textId="77777777" w:rsidR="001E20E2" w:rsidRPr="00794688" w:rsidRDefault="001E20E2" w:rsidP="008B482F">
      <w:pPr>
        <w:pStyle w:val="ac"/>
        <w:numPr>
          <w:ilvl w:val="0"/>
          <w:numId w:val="24"/>
        </w:numPr>
        <w:spacing w:before="120"/>
        <w:ind w:left="425" w:hanging="426"/>
        <w:contextualSpacing w:val="0"/>
        <w:rPr>
          <w:rFonts w:ascii="Arial" w:hAnsi="Arial" w:cs="Arial"/>
          <w:b/>
          <w:sz w:val="22"/>
          <w:szCs w:val="22"/>
          <w:lang w:val="uk-UA"/>
        </w:rPr>
      </w:pPr>
      <w:r w:rsidRPr="00794688">
        <w:rPr>
          <w:rFonts w:ascii="Arial" w:hAnsi="Arial" w:cs="Arial"/>
          <w:b/>
          <w:sz w:val="22"/>
          <w:szCs w:val="22"/>
          <w:lang w:val="uk-UA"/>
        </w:rPr>
        <w:t>Не допускається таке вибіркове цитування соціологічних досліджень, яке призводить до викривлення змісту</w:t>
      </w:r>
    </w:p>
    <w:p w14:paraId="301C4E9D" w14:textId="77777777" w:rsidR="001E20E2" w:rsidRPr="00794688" w:rsidRDefault="004E54D2" w:rsidP="008B482F">
      <w:pPr>
        <w:pStyle w:val="ac"/>
        <w:spacing w:before="120"/>
        <w:ind w:left="425" w:firstLine="0"/>
        <w:contextualSpacing w:val="0"/>
        <w:rPr>
          <w:rFonts w:ascii="Arial" w:hAnsi="Arial" w:cs="Arial"/>
          <w:sz w:val="22"/>
          <w:szCs w:val="22"/>
          <w:lang w:val="uk-UA"/>
        </w:rPr>
      </w:pPr>
      <w:r w:rsidRPr="00794688">
        <w:rPr>
          <w:rFonts w:ascii="Arial" w:hAnsi="Arial" w:cs="Arial"/>
          <w:sz w:val="22"/>
          <w:szCs w:val="22"/>
          <w:lang w:val="uk-UA"/>
        </w:rPr>
        <w:t>Не допускається таке вибіркове цитування соціологічних досліджень, яке призводить до викривлення змісту. Журналістські опитування громадян не повинні фабрикуватися з метою отримання наперед визначеного результату.</w:t>
      </w:r>
    </w:p>
    <w:p w14:paraId="4900B3CD" w14:textId="77777777" w:rsidR="001E20E2" w:rsidRPr="00794688" w:rsidRDefault="001E20E2" w:rsidP="008B482F">
      <w:pPr>
        <w:pStyle w:val="ac"/>
        <w:numPr>
          <w:ilvl w:val="0"/>
          <w:numId w:val="24"/>
        </w:numPr>
        <w:spacing w:before="120"/>
        <w:ind w:left="425" w:hanging="426"/>
        <w:contextualSpacing w:val="0"/>
        <w:rPr>
          <w:rFonts w:ascii="Arial" w:hAnsi="Arial" w:cs="Arial"/>
          <w:b/>
          <w:sz w:val="22"/>
          <w:szCs w:val="22"/>
          <w:lang w:val="uk-UA"/>
        </w:rPr>
      </w:pPr>
      <w:r w:rsidRPr="00794688">
        <w:rPr>
          <w:rFonts w:ascii="Arial" w:hAnsi="Arial" w:cs="Arial"/>
          <w:b/>
          <w:sz w:val="22"/>
          <w:szCs w:val="22"/>
          <w:lang w:val="uk-UA"/>
        </w:rPr>
        <w:t>Журналіст зобов’язаний зробити все можливе для виправлення будь-якої поширеної інформації, якщо виявилося, що вона не відповідає дійсності</w:t>
      </w:r>
    </w:p>
    <w:p w14:paraId="3AFEA65A" w14:textId="77777777" w:rsidR="001E20E2" w:rsidRPr="00794688" w:rsidRDefault="001E20E2" w:rsidP="008B482F">
      <w:pPr>
        <w:pStyle w:val="ac"/>
        <w:numPr>
          <w:ilvl w:val="0"/>
          <w:numId w:val="24"/>
        </w:numPr>
        <w:spacing w:before="120"/>
        <w:ind w:left="425" w:hanging="426"/>
        <w:contextualSpacing w:val="0"/>
        <w:rPr>
          <w:rFonts w:ascii="Arial" w:hAnsi="Arial" w:cs="Arial"/>
          <w:b/>
          <w:sz w:val="22"/>
          <w:szCs w:val="22"/>
          <w:lang w:val="uk-UA"/>
        </w:rPr>
      </w:pPr>
      <w:r w:rsidRPr="00794688">
        <w:rPr>
          <w:rFonts w:ascii="Arial" w:hAnsi="Arial" w:cs="Arial"/>
          <w:b/>
          <w:sz w:val="22"/>
          <w:szCs w:val="22"/>
          <w:lang w:val="uk-UA"/>
        </w:rPr>
        <w:t>Журналіст не повинен використовувати незаконні методи отримання інформації</w:t>
      </w:r>
    </w:p>
    <w:p w14:paraId="56408D3B" w14:textId="0A214F5F" w:rsidR="001E20E2" w:rsidRPr="00794688" w:rsidRDefault="004E54D2" w:rsidP="008B482F">
      <w:pPr>
        <w:pStyle w:val="ac"/>
        <w:spacing w:before="120"/>
        <w:ind w:left="425" w:firstLine="0"/>
        <w:contextualSpacing w:val="0"/>
        <w:rPr>
          <w:rFonts w:ascii="Arial" w:hAnsi="Arial" w:cs="Arial"/>
          <w:sz w:val="22"/>
          <w:szCs w:val="22"/>
          <w:lang w:val="uk-UA"/>
        </w:rPr>
      </w:pPr>
      <w:r w:rsidRPr="00794688">
        <w:rPr>
          <w:rFonts w:ascii="Arial" w:hAnsi="Arial" w:cs="Arial"/>
          <w:sz w:val="22"/>
          <w:szCs w:val="22"/>
          <w:lang w:val="uk-UA"/>
        </w:rPr>
        <w:t>Журналіст не повинен використовувати незаконні методи отримання інформації. Журналіст при зб</w:t>
      </w:r>
      <w:r w:rsidR="00BB3564" w:rsidRPr="00794688">
        <w:rPr>
          <w:rFonts w:ascii="Arial" w:hAnsi="Arial" w:cs="Arial"/>
          <w:sz w:val="22"/>
          <w:szCs w:val="22"/>
          <w:lang w:val="uk-UA"/>
        </w:rPr>
        <w:t xml:space="preserve">иранні </w:t>
      </w:r>
      <w:r w:rsidRPr="00794688">
        <w:rPr>
          <w:rFonts w:ascii="Arial" w:hAnsi="Arial" w:cs="Arial"/>
          <w:sz w:val="22"/>
          <w:szCs w:val="22"/>
          <w:lang w:val="uk-UA"/>
        </w:rPr>
        <w:t xml:space="preserve">інформації діє в правовому полі України і може вдатися до будь-яких законних, </w:t>
      </w:r>
      <w:r w:rsidR="00BB3564" w:rsidRPr="00794688">
        <w:rPr>
          <w:rFonts w:ascii="Arial" w:hAnsi="Arial" w:cs="Arial"/>
          <w:sz w:val="22"/>
          <w:szCs w:val="22"/>
          <w:lang w:val="uk-UA"/>
        </w:rPr>
        <w:t>у</w:t>
      </w:r>
      <w:r w:rsidRPr="00794688">
        <w:rPr>
          <w:rFonts w:ascii="Arial" w:hAnsi="Arial" w:cs="Arial"/>
          <w:sz w:val="22"/>
          <w:szCs w:val="22"/>
          <w:lang w:val="uk-UA"/>
        </w:rPr>
        <w:t xml:space="preserve"> тому числі судових, процедур проти осіб, які перешкоджають йому в зб</w:t>
      </w:r>
      <w:r w:rsidR="00BB3564" w:rsidRPr="00794688">
        <w:rPr>
          <w:rFonts w:ascii="Arial" w:hAnsi="Arial" w:cs="Arial"/>
          <w:sz w:val="22"/>
          <w:szCs w:val="22"/>
          <w:lang w:val="uk-UA"/>
        </w:rPr>
        <w:t xml:space="preserve">иранні </w:t>
      </w:r>
      <w:r w:rsidRPr="00794688">
        <w:rPr>
          <w:rFonts w:ascii="Arial" w:hAnsi="Arial" w:cs="Arial"/>
          <w:sz w:val="22"/>
          <w:szCs w:val="22"/>
          <w:lang w:val="uk-UA"/>
        </w:rPr>
        <w:t>інформації. Використання негласних прийомів збирання новин допускається лише тоді, коли це необхідно для забезпечення достовірності або точності матеріалу. Такі прийоми можуть бути виправдані лише у разі, коли іншими способами зібрати інформацію неможливо.</w:t>
      </w:r>
    </w:p>
    <w:p w14:paraId="0576F5AA" w14:textId="77777777" w:rsidR="001E20E2" w:rsidRPr="00794688" w:rsidRDefault="001E20E2" w:rsidP="008B482F">
      <w:pPr>
        <w:pStyle w:val="ac"/>
        <w:numPr>
          <w:ilvl w:val="0"/>
          <w:numId w:val="24"/>
        </w:numPr>
        <w:spacing w:before="120"/>
        <w:ind w:left="425" w:hanging="426"/>
        <w:contextualSpacing w:val="0"/>
        <w:rPr>
          <w:rFonts w:ascii="Arial" w:hAnsi="Arial" w:cs="Arial"/>
          <w:b/>
          <w:sz w:val="22"/>
          <w:szCs w:val="22"/>
          <w:lang w:val="uk-UA"/>
        </w:rPr>
      </w:pPr>
      <w:r w:rsidRPr="00794688">
        <w:rPr>
          <w:rFonts w:ascii="Arial" w:hAnsi="Arial" w:cs="Arial"/>
          <w:b/>
          <w:sz w:val="22"/>
          <w:szCs w:val="22"/>
          <w:lang w:val="uk-UA"/>
        </w:rPr>
        <w:t>Плагіат несумісний із званням журналіста</w:t>
      </w:r>
    </w:p>
    <w:p w14:paraId="3FBB3D72" w14:textId="77777777" w:rsidR="001E20E2" w:rsidRPr="00794688" w:rsidRDefault="001E20E2" w:rsidP="008B482F">
      <w:pPr>
        <w:pStyle w:val="ac"/>
        <w:numPr>
          <w:ilvl w:val="0"/>
          <w:numId w:val="24"/>
        </w:numPr>
        <w:spacing w:before="120"/>
        <w:ind w:left="425" w:hanging="426"/>
        <w:contextualSpacing w:val="0"/>
        <w:rPr>
          <w:rFonts w:ascii="Arial" w:hAnsi="Arial" w:cs="Arial"/>
          <w:b/>
          <w:sz w:val="22"/>
          <w:szCs w:val="22"/>
          <w:lang w:val="uk-UA"/>
        </w:rPr>
      </w:pPr>
      <w:r w:rsidRPr="00794688">
        <w:rPr>
          <w:rFonts w:ascii="Arial" w:hAnsi="Arial" w:cs="Arial"/>
          <w:b/>
          <w:sz w:val="22"/>
          <w:szCs w:val="22"/>
          <w:lang w:val="uk-UA"/>
        </w:rPr>
        <w:t>Ніхто не може бути дискримінований через свою стать, мову, расу, релігію, національне, регіональне чи соціальне походження або політичні уподобання</w:t>
      </w:r>
    </w:p>
    <w:p w14:paraId="0D310B38" w14:textId="77777777" w:rsidR="001E20E2" w:rsidRPr="00794688" w:rsidRDefault="004E54D2" w:rsidP="008B482F">
      <w:pPr>
        <w:pStyle w:val="ac"/>
        <w:spacing w:before="120"/>
        <w:ind w:left="425" w:firstLine="0"/>
        <w:contextualSpacing w:val="0"/>
        <w:rPr>
          <w:rFonts w:ascii="Arial" w:hAnsi="Arial" w:cs="Arial"/>
          <w:sz w:val="22"/>
          <w:szCs w:val="22"/>
          <w:lang w:val="uk-UA"/>
        </w:rPr>
      </w:pPr>
      <w:r w:rsidRPr="00794688">
        <w:rPr>
          <w:rFonts w:ascii="Arial" w:hAnsi="Arial" w:cs="Arial"/>
          <w:sz w:val="22"/>
          <w:szCs w:val="22"/>
          <w:lang w:val="uk-UA"/>
        </w:rPr>
        <w:t>Ніхто не може бути дискримінований через свою стать, мову, расу, релігію, національне, регіональне чи соціальне походження або політичні уподобання. Вказувати на відповідні ознаки особи (групи людей) слід лише у випадках, коли ця інформація є неодмінною складовою матеріалу. Необхідно утримуватися від натяків або коментарів, що стосуються фізичних недоліків чи хвороб людини, уникати вживання образливих висловів, ненормативної лексики.</w:t>
      </w:r>
    </w:p>
    <w:p w14:paraId="2D881DCA" w14:textId="3AEEA204" w:rsidR="001E20E2" w:rsidRPr="00794688" w:rsidRDefault="001E20E2" w:rsidP="008B482F">
      <w:pPr>
        <w:pStyle w:val="ac"/>
        <w:numPr>
          <w:ilvl w:val="0"/>
          <w:numId w:val="24"/>
        </w:numPr>
        <w:spacing w:before="120"/>
        <w:ind w:left="425" w:hanging="426"/>
        <w:contextualSpacing w:val="0"/>
        <w:rPr>
          <w:rFonts w:ascii="Arial" w:hAnsi="Arial" w:cs="Arial"/>
          <w:b/>
          <w:sz w:val="22"/>
          <w:szCs w:val="22"/>
          <w:lang w:val="uk-UA"/>
        </w:rPr>
      </w:pPr>
      <w:r w:rsidRPr="00794688">
        <w:rPr>
          <w:rFonts w:ascii="Arial" w:hAnsi="Arial" w:cs="Arial"/>
          <w:b/>
          <w:sz w:val="22"/>
          <w:szCs w:val="22"/>
          <w:lang w:val="uk-UA"/>
        </w:rPr>
        <w:t xml:space="preserve">Журналіста не можна </w:t>
      </w:r>
      <w:r w:rsidR="00BB3564" w:rsidRPr="00794688">
        <w:rPr>
          <w:rFonts w:ascii="Arial" w:hAnsi="Arial" w:cs="Arial"/>
          <w:b/>
          <w:sz w:val="22"/>
          <w:szCs w:val="22"/>
          <w:lang w:val="uk-UA"/>
        </w:rPr>
        <w:t xml:space="preserve">в </w:t>
      </w:r>
      <w:r w:rsidRPr="00794688">
        <w:rPr>
          <w:rFonts w:ascii="Arial" w:hAnsi="Arial" w:cs="Arial"/>
          <w:b/>
          <w:sz w:val="22"/>
          <w:szCs w:val="22"/>
          <w:lang w:val="uk-UA"/>
        </w:rPr>
        <w:t>службов</w:t>
      </w:r>
      <w:r w:rsidR="00BB3564" w:rsidRPr="00794688">
        <w:rPr>
          <w:rFonts w:ascii="Arial" w:hAnsi="Arial" w:cs="Arial"/>
          <w:b/>
          <w:sz w:val="22"/>
          <w:szCs w:val="22"/>
          <w:lang w:val="uk-UA"/>
        </w:rPr>
        <w:t>ому</w:t>
      </w:r>
      <w:r w:rsidRPr="00794688">
        <w:rPr>
          <w:rFonts w:ascii="Arial" w:hAnsi="Arial" w:cs="Arial"/>
          <w:b/>
          <w:sz w:val="22"/>
          <w:szCs w:val="22"/>
          <w:lang w:val="uk-UA"/>
        </w:rPr>
        <w:t xml:space="preserve"> порядк</w:t>
      </w:r>
      <w:r w:rsidR="00BB3564" w:rsidRPr="00794688">
        <w:rPr>
          <w:rFonts w:ascii="Arial" w:hAnsi="Arial" w:cs="Arial"/>
          <w:b/>
          <w:sz w:val="22"/>
          <w:szCs w:val="22"/>
          <w:lang w:val="uk-UA"/>
        </w:rPr>
        <w:t>у</w:t>
      </w:r>
      <w:r w:rsidRPr="00794688">
        <w:rPr>
          <w:rFonts w:ascii="Arial" w:hAnsi="Arial" w:cs="Arial"/>
          <w:b/>
          <w:sz w:val="22"/>
          <w:szCs w:val="22"/>
          <w:lang w:val="uk-UA"/>
        </w:rPr>
        <w:t xml:space="preserve"> зобов’язати писати чи виконувати будь-що, якщо це суперечить його власним переконанням чи принципам</w:t>
      </w:r>
    </w:p>
    <w:p w14:paraId="59EB9BEF" w14:textId="6FCA3743" w:rsidR="001E20E2" w:rsidRPr="00794688" w:rsidRDefault="004E54D2" w:rsidP="008B482F">
      <w:pPr>
        <w:pStyle w:val="ac"/>
        <w:spacing w:before="120"/>
        <w:ind w:left="425" w:firstLine="0"/>
        <w:contextualSpacing w:val="0"/>
        <w:rPr>
          <w:rFonts w:ascii="Arial" w:hAnsi="Arial" w:cs="Arial"/>
          <w:sz w:val="22"/>
          <w:szCs w:val="22"/>
          <w:lang w:val="uk-UA"/>
        </w:rPr>
      </w:pPr>
      <w:r w:rsidRPr="00794688">
        <w:rPr>
          <w:rFonts w:ascii="Arial" w:hAnsi="Arial" w:cs="Arial"/>
          <w:sz w:val="22"/>
          <w:szCs w:val="22"/>
          <w:lang w:val="uk-UA"/>
        </w:rPr>
        <w:t xml:space="preserve">Журналіста не можна </w:t>
      </w:r>
      <w:r w:rsidR="001615E5" w:rsidRPr="00794688">
        <w:rPr>
          <w:rFonts w:ascii="Arial" w:hAnsi="Arial" w:cs="Arial"/>
          <w:sz w:val="22"/>
          <w:szCs w:val="22"/>
          <w:lang w:val="uk-UA"/>
        </w:rPr>
        <w:t xml:space="preserve">в </w:t>
      </w:r>
      <w:r w:rsidRPr="00794688">
        <w:rPr>
          <w:rFonts w:ascii="Arial" w:hAnsi="Arial" w:cs="Arial"/>
          <w:sz w:val="22"/>
          <w:szCs w:val="22"/>
          <w:lang w:val="uk-UA"/>
        </w:rPr>
        <w:t>службов</w:t>
      </w:r>
      <w:r w:rsidR="001615E5" w:rsidRPr="00794688">
        <w:rPr>
          <w:rFonts w:ascii="Arial" w:hAnsi="Arial" w:cs="Arial"/>
          <w:sz w:val="22"/>
          <w:szCs w:val="22"/>
          <w:lang w:val="uk-UA"/>
        </w:rPr>
        <w:t>ому</w:t>
      </w:r>
      <w:r w:rsidRPr="00794688">
        <w:rPr>
          <w:rFonts w:ascii="Arial" w:hAnsi="Arial" w:cs="Arial"/>
          <w:sz w:val="22"/>
          <w:szCs w:val="22"/>
          <w:lang w:val="uk-UA"/>
        </w:rPr>
        <w:t xml:space="preserve"> порядк</w:t>
      </w:r>
      <w:r w:rsidR="001615E5" w:rsidRPr="00794688">
        <w:rPr>
          <w:rFonts w:ascii="Arial" w:hAnsi="Arial" w:cs="Arial"/>
          <w:sz w:val="22"/>
          <w:szCs w:val="22"/>
          <w:lang w:val="uk-UA"/>
        </w:rPr>
        <w:t>у</w:t>
      </w:r>
      <w:r w:rsidRPr="00794688">
        <w:rPr>
          <w:rFonts w:ascii="Arial" w:hAnsi="Arial" w:cs="Arial"/>
          <w:sz w:val="22"/>
          <w:szCs w:val="22"/>
          <w:lang w:val="uk-UA"/>
        </w:rPr>
        <w:t xml:space="preserve"> зобов’язати писати чи виконувати будь-що, якщо це суперечить його власним переконанням чи принципам. Необхідно протистояти проявам зовнішнього втручання в контент – як безпосередньому тиску, так і діям, що мають непрямі ознаки такого втручання.</w:t>
      </w:r>
    </w:p>
    <w:p w14:paraId="3EC9F997" w14:textId="77777777" w:rsidR="001E20E2" w:rsidRPr="00794688" w:rsidRDefault="001E20E2" w:rsidP="008B482F">
      <w:pPr>
        <w:pStyle w:val="ac"/>
        <w:numPr>
          <w:ilvl w:val="0"/>
          <w:numId w:val="24"/>
        </w:numPr>
        <w:spacing w:before="120"/>
        <w:ind w:left="425" w:hanging="426"/>
        <w:contextualSpacing w:val="0"/>
        <w:rPr>
          <w:rFonts w:ascii="Arial" w:hAnsi="Arial" w:cs="Arial"/>
          <w:b/>
          <w:sz w:val="22"/>
          <w:szCs w:val="22"/>
          <w:lang w:val="uk-UA"/>
        </w:rPr>
      </w:pPr>
      <w:r w:rsidRPr="00794688">
        <w:rPr>
          <w:rFonts w:ascii="Arial" w:hAnsi="Arial" w:cs="Arial"/>
          <w:b/>
          <w:sz w:val="22"/>
          <w:szCs w:val="22"/>
          <w:lang w:val="uk-UA"/>
        </w:rPr>
        <w:t>Незаконне отримання журналістом матеріальної винагороди чи будь-яких пільг за виконаний чи невиконаний журналістський матеріал є несумісним із званням журналіста</w:t>
      </w:r>
    </w:p>
    <w:p w14:paraId="6578E08F" w14:textId="77777777" w:rsidR="001E20E2" w:rsidRPr="00794688" w:rsidRDefault="004E54D2" w:rsidP="008B482F">
      <w:pPr>
        <w:pStyle w:val="ac"/>
        <w:spacing w:before="120"/>
        <w:ind w:left="425" w:firstLine="0"/>
        <w:contextualSpacing w:val="0"/>
        <w:rPr>
          <w:rFonts w:ascii="Arial" w:hAnsi="Arial" w:cs="Arial"/>
          <w:sz w:val="22"/>
          <w:szCs w:val="22"/>
          <w:lang w:val="uk-UA"/>
        </w:rPr>
      </w:pPr>
      <w:r w:rsidRPr="00794688">
        <w:rPr>
          <w:rFonts w:ascii="Arial" w:hAnsi="Arial" w:cs="Arial"/>
          <w:sz w:val="22"/>
          <w:szCs w:val="22"/>
          <w:lang w:val="uk-UA"/>
        </w:rPr>
        <w:lastRenderedPageBreak/>
        <w:t>Незаконне отримання журналістом матеріальної винагороди чи будь-яких пільг за виконаний чи невиконаний журналістський матеріал є несумісним із званням журналіста. Журналіст не повинен використовувати службове становище в особистих цілях, з метою наживи, самореклами, у кар'єристських цілях та керуючись прагненням догодити певним силам чи особам . Журналіст не має права використовувати фінансову інформацію до її оприлюднення з метою власного збагачення.</w:t>
      </w:r>
    </w:p>
    <w:p w14:paraId="694BAB75" w14:textId="77777777" w:rsidR="001E20E2" w:rsidRPr="00794688" w:rsidRDefault="001E20E2" w:rsidP="008B482F">
      <w:pPr>
        <w:pStyle w:val="ac"/>
        <w:numPr>
          <w:ilvl w:val="0"/>
          <w:numId w:val="24"/>
        </w:numPr>
        <w:spacing w:before="120"/>
        <w:ind w:left="425" w:hanging="426"/>
        <w:contextualSpacing w:val="0"/>
        <w:rPr>
          <w:rFonts w:ascii="Arial" w:hAnsi="Arial" w:cs="Arial"/>
          <w:b/>
          <w:sz w:val="22"/>
          <w:szCs w:val="22"/>
          <w:lang w:val="uk-UA"/>
        </w:rPr>
      </w:pPr>
      <w:r w:rsidRPr="00794688">
        <w:rPr>
          <w:rFonts w:ascii="Arial" w:hAnsi="Arial" w:cs="Arial"/>
          <w:b/>
          <w:sz w:val="22"/>
          <w:szCs w:val="22"/>
          <w:lang w:val="uk-UA"/>
        </w:rPr>
        <w:t>Журналіст має бути особливо обережним при висвітленні питань, пов’язаних із дітьми</w:t>
      </w:r>
    </w:p>
    <w:p w14:paraId="16FD9BB8" w14:textId="77777777" w:rsidR="001E20E2" w:rsidRPr="00794688" w:rsidRDefault="004E54D2" w:rsidP="008B482F">
      <w:pPr>
        <w:pStyle w:val="ac"/>
        <w:spacing w:before="120"/>
        <w:ind w:left="425" w:firstLine="0"/>
        <w:contextualSpacing w:val="0"/>
        <w:rPr>
          <w:rFonts w:ascii="Arial" w:hAnsi="Arial" w:cs="Arial"/>
          <w:sz w:val="22"/>
          <w:szCs w:val="22"/>
          <w:lang w:val="uk-UA"/>
        </w:rPr>
      </w:pPr>
      <w:r w:rsidRPr="00794688">
        <w:rPr>
          <w:rFonts w:ascii="Arial" w:hAnsi="Arial" w:cs="Arial"/>
          <w:sz w:val="22"/>
          <w:szCs w:val="22"/>
          <w:lang w:val="uk-UA"/>
        </w:rPr>
        <w:t>Журналіст має бути особливо обережним при висвітленні питань, пов’язаних із дітьми. Журналіст та редактор повинні мати обґрунтовані підстави для висвітлення приватного життя неповнолітньої особи (осіб) та дозвіл на це від її батьків чи опікунів. Неприпустимим є розкриття імен неповнолітніх (або вказування ознак, за якими їх можна розпізнати), які мали відношення до протизаконних дій, стали учасниками подій, пов’язаних із насильством.</w:t>
      </w:r>
    </w:p>
    <w:p w14:paraId="1A4BB11F" w14:textId="77777777" w:rsidR="001E20E2" w:rsidRPr="00794688" w:rsidRDefault="001E20E2" w:rsidP="008B482F">
      <w:pPr>
        <w:pStyle w:val="ac"/>
        <w:numPr>
          <w:ilvl w:val="0"/>
          <w:numId w:val="24"/>
        </w:numPr>
        <w:spacing w:before="120"/>
        <w:ind w:left="425" w:hanging="426"/>
        <w:contextualSpacing w:val="0"/>
        <w:rPr>
          <w:rFonts w:ascii="Arial" w:hAnsi="Arial" w:cs="Arial"/>
          <w:b/>
          <w:sz w:val="22"/>
          <w:szCs w:val="22"/>
          <w:lang w:val="uk-UA"/>
        </w:rPr>
      </w:pPr>
      <w:r w:rsidRPr="00794688">
        <w:rPr>
          <w:rFonts w:ascii="Arial" w:hAnsi="Arial" w:cs="Arial"/>
          <w:b/>
          <w:sz w:val="22"/>
          <w:szCs w:val="22"/>
          <w:lang w:val="uk-UA"/>
        </w:rPr>
        <w:t>Свідоме порушення норм журналістської етики є абсолютно несумісним з професійною журналістикою</w:t>
      </w:r>
    </w:p>
    <w:p w14:paraId="64D6AC7B" w14:textId="77777777" w:rsidR="001E20E2" w:rsidRPr="00794688" w:rsidRDefault="001E20E2" w:rsidP="008B482F">
      <w:pPr>
        <w:spacing w:before="120"/>
        <w:ind w:left="425" w:firstLine="0"/>
        <w:rPr>
          <w:rFonts w:ascii="Arial" w:hAnsi="Arial" w:cs="Arial"/>
          <w:sz w:val="22"/>
          <w:szCs w:val="22"/>
          <w:lang w:val="uk-UA"/>
        </w:rPr>
      </w:pPr>
      <w:r w:rsidRPr="00794688">
        <w:rPr>
          <w:rFonts w:ascii="Arial" w:hAnsi="Arial" w:cs="Arial"/>
          <w:sz w:val="22"/>
          <w:szCs w:val="22"/>
          <w:lang w:val="uk-UA"/>
        </w:rPr>
        <w:t>Свідоме порушення норм журналістської етики є абсолютно несумісним з професійною журналістикою, піддається громадському осуду, може бути підставою для позбавлення прес-карти чи членства в професійних спілках та НСЖУ. Розгляд конфліктних ситуацій етичного та професійного характеру здійснює Комісія з журналістської етики.</w:t>
      </w:r>
    </w:p>
    <w:p w14:paraId="1AA3C9B2" w14:textId="77777777" w:rsidR="00E20E77" w:rsidRPr="00794688" w:rsidRDefault="00E20E77" w:rsidP="00E20E77">
      <w:pPr>
        <w:pBdr>
          <w:bottom w:val="single" w:sz="12" w:space="1" w:color="auto"/>
        </w:pBdr>
        <w:spacing w:before="120"/>
        <w:ind w:firstLine="0"/>
        <w:rPr>
          <w:rFonts w:ascii="Arial" w:hAnsi="Arial" w:cs="Arial"/>
          <w:sz w:val="22"/>
          <w:szCs w:val="22"/>
          <w:lang w:val="uk-UA"/>
        </w:rPr>
      </w:pPr>
    </w:p>
    <w:p w14:paraId="187D716E" w14:textId="77777777" w:rsidR="00E20E77" w:rsidRPr="00794688" w:rsidRDefault="00E20E77" w:rsidP="00E20E77">
      <w:pPr>
        <w:spacing w:before="120"/>
        <w:ind w:firstLine="0"/>
        <w:jc w:val="center"/>
        <w:rPr>
          <w:rFonts w:ascii="Arial" w:hAnsi="Arial" w:cs="Arial"/>
          <w:sz w:val="22"/>
          <w:szCs w:val="22"/>
          <w:lang w:val="uk-UA"/>
        </w:rPr>
      </w:pPr>
      <w:r w:rsidRPr="00794688">
        <w:rPr>
          <w:rFonts w:ascii="Arial" w:hAnsi="Arial" w:cs="Arial"/>
          <w:b/>
          <w:sz w:val="22"/>
          <w:szCs w:val="22"/>
          <w:lang w:val="uk-UA"/>
        </w:rPr>
        <w:t>_________________________________________________________</w:t>
      </w:r>
    </w:p>
    <w:sectPr w:rsidR="00E20E77" w:rsidRPr="00794688" w:rsidSect="000F73F6">
      <w:headerReference w:type="default" r:id="rId16"/>
      <w:pgSz w:w="11906" w:h="16838"/>
      <w:pgMar w:top="1702" w:right="849" w:bottom="1276"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81F22" w14:textId="77777777" w:rsidR="00A62267" w:rsidRDefault="00A62267" w:rsidP="003E55F8">
      <w:r>
        <w:separator/>
      </w:r>
    </w:p>
  </w:endnote>
  <w:endnote w:type="continuationSeparator" w:id="0">
    <w:p w14:paraId="64C0DE93" w14:textId="77777777" w:rsidR="00A62267" w:rsidRDefault="00A62267" w:rsidP="003E55F8">
      <w:r>
        <w:continuationSeparator/>
      </w:r>
    </w:p>
  </w:endnote>
  <w:endnote w:type="continuationNotice" w:id="1">
    <w:p w14:paraId="461D1FF4" w14:textId="77777777" w:rsidR="00A62267" w:rsidRDefault="00A622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39D08" w14:textId="77777777" w:rsidR="001C5EFC" w:rsidRDefault="001C5EF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8939C" w14:textId="77777777" w:rsidR="001C5EFC" w:rsidRDefault="001C5EF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1471D" w14:textId="77777777" w:rsidR="00BB3564" w:rsidRPr="00A64E20" w:rsidRDefault="00BB3564" w:rsidP="000752F9">
    <w:pPr>
      <w:pStyle w:val="a7"/>
      <w:ind w:firstLine="0"/>
      <w:jc w:val="center"/>
      <w:rPr>
        <w:rFonts w:ascii="Arial" w:hAnsi="Arial" w:cs="Arial"/>
        <w:lang w:val="uk-UA"/>
      </w:rPr>
    </w:pPr>
    <w:r w:rsidRPr="00A64E20">
      <w:rPr>
        <w:rFonts w:ascii="Arial" w:hAnsi="Arial" w:cs="Arial"/>
        <w:lang w:val="uk-UA"/>
      </w:rPr>
      <w:t>м. Київ - 2016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5ADC4" w14:textId="77777777" w:rsidR="00A62267" w:rsidRDefault="00A62267" w:rsidP="003E55F8">
      <w:r>
        <w:separator/>
      </w:r>
    </w:p>
  </w:footnote>
  <w:footnote w:type="continuationSeparator" w:id="0">
    <w:p w14:paraId="69A6CE03" w14:textId="77777777" w:rsidR="00A62267" w:rsidRDefault="00A62267" w:rsidP="003E55F8">
      <w:r>
        <w:continuationSeparator/>
      </w:r>
    </w:p>
  </w:footnote>
  <w:footnote w:type="continuationNotice" w:id="1">
    <w:p w14:paraId="3582E8D0" w14:textId="77777777" w:rsidR="00A62267" w:rsidRDefault="00A622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BFA7D" w14:textId="77777777" w:rsidR="001C5EFC" w:rsidRDefault="001C5EF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2093"/>
    </w:tblGrid>
    <w:sdt>
      <w:sdtPr>
        <w:rPr>
          <w:color w:val="A6A6A6" w:themeColor="background1" w:themeShade="A6"/>
        </w:rPr>
        <w:id w:val="954684278"/>
        <w:docPartObj>
          <w:docPartGallery w:val="Page Numbers (Top of Page)"/>
          <w:docPartUnique/>
        </w:docPartObj>
      </w:sdtPr>
      <w:sdtEndPr>
        <w:rPr>
          <w:rFonts w:ascii="Arial" w:hAnsi="Arial" w:cs="Arial"/>
        </w:rPr>
      </w:sdtEndPr>
      <w:sdtContent>
        <w:tr w:rsidR="00BB3564" w:rsidRPr="00834348" w14:paraId="63B3E410" w14:textId="77777777" w:rsidTr="00834348">
          <w:tc>
            <w:tcPr>
              <w:tcW w:w="8046" w:type="dxa"/>
            </w:tcPr>
            <w:p w14:paraId="1F75528B" w14:textId="77777777" w:rsidR="00BB3564" w:rsidRDefault="00BB3564" w:rsidP="00834348">
              <w:pPr>
                <w:pStyle w:val="a5"/>
                <w:ind w:firstLine="0"/>
                <w:jc w:val="left"/>
                <w:rPr>
                  <w:i/>
                  <w:color w:val="A6A6A6" w:themeColor="background1" w:themeShade="A6"/>
                  <w:lang w:val="uk-UA"/>
                </w:rPr>
              </w:pPr>
              <w:r>
                <w:rPr>
                  <w:i/>
                  <w:color w:val="A6A6A6" w:themeColor="background1" w:themeShade="A6"/>
                  <w:lang w:val="uk-UA"/>
                </w:rPr>
                <w:t xml:space="preserve">ПОЛОЖЕННЯ ПРО </w:t>
              </w:r>
              <w:r w:rsidRPr="00DD0D82">
                <w:rPr>
                  <w:i/>
                  <w:color w:val="A6A6A6" w:themeColor="background1" w:themeShade="A6"/>
                  <w:lang w:val="uk-UA"/>
                </w:rPr>
                <w:t>КОМІСІЮ З ЖУРНАЛІСТСЬКОЇ ЕТИКИ</w:t>
              </w:r>
            </w:p>
            <w:p w14:paraId="72EC6035" w14:textId="77777777" w:rsidR="00BB3564" w:rsidRDefault="00BB3564" w:rsidP="00834348">
              <w:pPr>
                <w:pStyle w:val="a5"/>
                <w:ind w:firstLine="0"/>
                <w:jc w:val="left"/>
                <w:rPr>
                  <w:i/>
                  <w:color w:val="A6A6A6" w:themeColor="background1" w:themeShade="A6"/>
                  <w:lang w:val="uk-UA"/>
                </w:rPr>
              </w:pPr>
              <w:r w:rsidRPr="00E1616B">
                <w:rPr>
                  <w:i/>
                  <w:color w:val="A6A6A6" w:themeColor="background1" w:themeShade="A6"/>
                  <w:lang w:val="uk-UA"/>
                </w:rPr>
                <w:t>Всеукра</w:t>
              </w:r>
              <w:r>
                <w:rPr>
                  <w:i/>
                  <w:color w:val="A6A6A6" w:themeColor="background1" w:themeShade="A6"/>
                  <w:lang w:val="uk-UA"/>
                </w:rPr>
                <w:t>їнської громадської організації</w:t>
              </w:r>
            </w:p>
            <w:p w14:paraId="7133B68E" w14:textId="77777777" w:rsidR="00BB3564" w:rsidRPr="00834348" w:rsidRDefault="00BB3564" w:rsidP="00834348">
              <w:pPr>
                <w:pStyle w:val="a5"/>
                <w:ind w:firstLine="0"/>
                <w:jc w:val="left"/>
                <w:rPr>
                  <w:i/>
                  <w:color w:val="A6A6A6" w:themeColor="background1" w:themeShade="A6"/>
                  <w:lang w:val="uk-UA"/>
                </w:rPr>
              </w:pPr>
              <w:r w:rsidRPr="00E1616B">
                <w:rPr>
                  <w:i/>
                  <w:color w:val="A6A6A6" w:themeColor="background1" w:themeShade="A6"/>
                  <w:lang w:val="uk-UA"/>
                </w:rPr>
                <w:t>"Комісія з журналістської етики"</w:t>
              </w:r>
            </w:p>
          </w:tc>
          <w:tc>
            <w:tcPr>
              <w:tcW w:w="2093" w:type="dxa"/>
            </w:tcPr>
            <w:p w14:paraId="67EF559A" w14:textId="61B9DF79" w:rsidR="00BB3564" w:rsidRPr="00834348" w:rsidRDefault="00BB3564" w:rsidP="001C5EFC">
              <w:pPr>
                <w:pStyle w:val="a5"/>
                <w:ind w:firstLine="0"/>
                <w:jc w:val="right"/>
                <w:rPr>
                  <w:rFonts w:ascii="Arial" w:hAnsi="Arial" w:cs="Arial"/>
                  <w:color w:val="A6A6A6" w:themeColor="background1" w:themeShade="A6"/>
                </w:rPr>
              </w:pPr>
              <w:proofErr w:type="spellStart"/>
              <w:r w:rsidRPr="00834348">
                <w:rPr>
                  <w:rFonts w:ascii="Arial" w:hAnsi="Arial" w:cs="Arial"/>
                  <w:color w:val="A6A6A6" w:themeColor="background1" w:themeShade="A6"/>
                </w:rPr>
                <w:t>стор</w:t>
              </w:r>
              <w:proofErr w:type="spellEnd"/>
              <w:r w:rsidRPr="00834348">
                <w:rPr>
                  <w:rFonts w:ascii="Arial" w:hAnsi="Arial" w:cs="Arial"/>
                  <w:color w:val="A6A6A6" w:themeColor="background1" w:themeShade="A6"/>
                </w:rPr>
                <w:t xml:space="preserve">. </w:t>
              </w:r>
              <w:r w:rsidRPr="00834348">
                <w:rPr>
                  <w:rFonts w:ascii="Arial" w:hAnsi="Arial" w:cs="Arial"/>
                  <w:color w:val="A6A6A6" w:themeColor="background1" w:themeShade="A6"/>
                </w:rPr>
                <w:fldChar w:fldCharType="begin"/>
              </w:r>
              <w:r w:rsidRPr="00834348">
                <w:rPr>
                  <w:rFonts w:ascii="Arial" w:hAnsi="Arial" w:cs="Arial"/>
                  <w:color w:val="A6A6A6" w:themeColor="background1" w:themeShade="A6"/>
                </w:rPr>
                <w:instrText>PAGE   \* MERGEFORMAT</w:instrText>
              </w:r>
              <w:r w:rsidRPr="00834348">
                <w:rPr>
                  <w:rFonts w:ascii="Arial" w:hAnsi="Arial" w:cs="Arial"/>
                  <w:color w:val="A6A6A6" w:themeColor="background1" w:themeShade="A6"/>
                </w:rPr>
                <w:fldChar w:fldCharType="separate"/>
              </w:r>
              <w:r w:rsidR="001C5EFC">
                <w:rPr>
                  <w:rFonts w:ascii="Arial" w:hAnsi="Arial" w:cs="Arial"/>
                  <w:noProof/>
                  <w:color w:val="A6A6A6" w:themeColor="background1" w:themeShade="A6"/>
                </w:rPr>
                <w:t>2</w:t>
              </w:r>
              <w:r w:rsidRPr="00834348">
                <w:rPr>
                  <w:rFonts w:ascii="Arial" w:hAnsi="Arial" w:cs="Arial"/>
                  <w:color w:val="A6A6A6" w:themeColor="background1" w:themeShade="A6"/>
                </w:rPr>
                <w:fldChar w:fldCharType="end"/>
              </w:r>
              <w:r w:rsidRPr="00834348">
                <w:rPr>
                  <w:rFonts w:ascii="Arial" w:hAnsi="Arial" w:cs="Arial"/>
                  <w:color w:val="A6A6A6" w:themeColor="background1" w:themeShade="A6"/>
                  <w:lang w:val="uk-UA"/>
                </w:rPr>
                <w:t xml:space="preserve"> з </w:t>
              </w:r>
              <w:r w:rsidR="001C5EFC">
                <w:rPr>
                  <w:rFonts w:ascii="Arial" w:hAnsi="Arial" w:cs="Arial"/>
                  <w:color w:val="A6A6A6" w:themeColor="background1" w:themeShade="A6"/>
                  <w:lang w:val="en-US"/>
                </w:rPr>
                <w:t>13</w:t>
              </w:r>
            </w:p>
          </w:tc>
        </w:tr>
        <w:bookmarkStart w:id="0" w:name="_GoBack" w:displacedByCustomXml="next"/>
        <w:bookmarkEnd w:id="0" w:displacedByCustomXml="next"/>
      </w:sdtContent>
    </w:sdt>
  </w:tbl>
  <w:p w14:paraId="074121F7" w14:textId="77777777" w:rsidR="00BB3564" w:rsidRPr="00F83372" w:rsidRDefault="00BB3564" w:rsidP="00834348">
    <w:pPr>
      <w:pStyle w:val="a5"/>
      <w:ind w:firstLine="0"/>
      <w:rPr>
        <w:rFonts w:ascii="Arial" w:hAnsi="Arial" w:cs="Arial"/>
        <w:sz w:val="2"/>
        <w:szCs w:val="2"/>
        <w:lang w:val="uk-U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01DE5" w14:textId="77777777" w:rsidR="001C5EFC" w:rsidRDefault="001C5EFC">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2093"/>
    </w:tblGrid>
    <w:sdt>
      <w:sdtPr>
        <w:rPr>
          <w:color w:val="A6A6A6" w:themeColor="background1" w:themeShade="A6"/>
        </w:rPr>
        <w:id w:val="-1335290894"/>
        <w:docPartObj>
          <w:docPartGallery w:val="Page Numbers (Top of Page)"/>
          <w:docPartUnique/>
        </w:docPartObj>
      </w:sdtPr>
      <w:sdtEndPr>
        <w:rPr>
          <w:rFonts w:ascii="Arial" w:hAnsi="Arial" w:cs="Arial"/>
        </w:rPr>
      </w:sdtEndPr>
      <w:sdtContent>
        <w:tr w:rsidR="00BB3564" w:rsidRPr="00834348" w14:paraId="61FAA405" w14:textId="77777777" w:rsidTr="00834348">
          <w:tc>
            <w:tcPr>
              <w:tcW w:w="8046" w:type="dxa"/>
            </w:tcPr>
            <w:p w14:paraId="1DBE3A85" w14:textId="0C766C55" w:rsidR="00BB3564" w:rsidRPr="000E4EA6" w:rsidRDefault="00BB3564" w:rsidP="00834348">
              <w:pPr>
                <w:pStyle w:val="a5"/>
                <w:ind w:firstLine="0"/>
                <w:jc w:val="left"/>
                <w:rPr>
                  <w:i/>
                  <w:color w:val="A6A6A6" w:themeColor="background1" w:themeShade="A6"/>
                  <w:lang w:val="uk-UA"/>
                </w:rPr>
              </w:pPr>
              <w:r w:rsidRPr="000E4EA6">
                <w:rPr>
                  <w:i/>
                  <w:color w:val="A6A6A6" w:themeColor="background1" w:themeShade="A6"/>
                  <w:lang w:val="uk-UA"/>
                </w:rPr>
                <w:t>КОДЕКС ЕТИКИ УКРАЇНСЬКОГО ЖУРНАЛІСТА</w:t>
              </w:r>
            </w:p>
            <w:p w14:paraId="25D7B5BE" w14:textId="77777777" w:rsidR="00BB3564" w:rsidRDefault="00BB3564" w:rsidP="00834348">
              <w:pPr>
                <w:pStyle w:val="a5"/>
                <w:ind w:firstLine="0"/>
                <w:jc w:val="left"/>
                <w:rPr>
                  <w:i/>
                  <w:color w:val="A6A6A6" w:themeColor="background1" w:themeShade="A6"/>
                  <w:lang w:val="uk-UA"/>
                </w:rPr>
              </w:pPr>
              <w:r>
                <w:rPr>
                  <w:i/>
                  <w:color w:val="A6A6A6" w:themeColor="background1" w:themeShade="A6"/>
                  <w:lang w:val="uk-UA"/>
                </w:rPr>
                <w:t xml:space="preserve">Додаток №1 до Положення про </w:t>
              </w:r>
              <w:r w:rsidRPr="00DD0D82">
                <w:rPr>
                  <w:i/>
                  <w:color w:val="A6A6A6" w:themeColor="background1" w:themeShade="A6"/>
                  <w:lang w:val="uk-UA"/>
                </w:rPr>
                <w:t>Комісію з журналістської етики</w:t>
              </w:r>
            </w:p>
            <w:p w14:paraId="5F64010E" w14:textId="77777777" w:rsidR="00BB3564" w:rsidRDefault="00BB3564" w:rsidP="00834348">
              <w:pPr>
                <w:pStyle w:val="a5"/>
                <w:ind w:firstLine="0"/>
                <w:jc w:val="left"/>
                <w:rPr>
                  <w:i/>
                  <w:color w:val="A6A6A6" w:themeColor="background1" w:themeShade="A6"/>
                  <w:lang w:val="uk-UA"/>
                </w:rPr>
              </w:pPr>
              <w:r w:rsidRPr="00E1616B">
                <w:rPr>
                  <w:i/>
                  <w:color w:val="A6A6A6" w:themeColor="background1" w:themeShade="A6"/>
                  <w:lang w:val="uk-UA"/>
                </w:rPr>
                <w:t>Всеукра</w:t>
              </w:r>
              <w:r>
                <w:rPr>
                  <w:i/>
                  <w:color w:val="A6A6A6" w:themeColor="background1" w:themeShade="A6"/>
                  <w:lang w:val="uk-UA"/>
                </w:rPr>
                <w:t>їнської громадської організації</w:t>
              </w:r>
            </w:p>
            <w:p w14:paraId="1A89576C" w14:textId="77777777" w:rsidR="00BB3564" w:rsidRPr="00834348" w:rsidRDefault="00BB3564" w:rsidP="00834348">
              <w:pPr>
                <w:pStyle w:val="a5"/>
                <w:ind w:firstLine="0"/>
                <w:jc w:val="left"/>
                <w:rPr>
                  <w:i/>
                  <w:color w:val="A6A6A6" w:themeColor="background1" w:themeShade="A6"/>
                  <w:lang w:val="uk-UA"/>
                </w:rPr>
              </w:pPr>
              <w:r w:rsidRPr="00E1616B">
                <w:rPr>
                  <w:i/>
                  <w:color w:val="A6A6A6" w:themeColor="background1" w:themeShade="A6"/>
                  <w:lang w:val="uk-UA"/>
                </w:rPr>
                <w:t>"Комісія з журналістської етики"</w:t>
              </w:r>
            </w:p>
          </w:tc>
          <w:tc>
            <w:tcPr>
              <w:tcW w:w="2093" w:type="dxa"/>
            </w:tcPr>
            <w:p w14:paraId="21EB7BD7" w14:textId="7033C0C0" w:rsidR="00BB3564" w:rsidRPr="00834348" w:rsidRDefault="00BB3564" w:rsidP="002809F1">
              <w:pPr>
                <w:pStyle w:val="a5"/>
                <w:ind w:firstLine="0"/>
                <w:jc w:val="right"/>
                <w:rPr>
                  <w:rFonts w:ascii="Arial" w:hAnsi="Arial" w:cs="Arial"/>
                  <w:color w:val="A6A6A6" w:themeColor="background1" w:themeShade="A6"/>
                </w:rPr>
              </w:pPr>
              <w:proofErr w:type="spellStart"/>
              <w:r w:rsidRPr="00834348">
                <w:rPr>
                  <w:rFonts w:ascii="Arial" w:hAnsi="Arial" w:cs="Arial"/>
                  <w:color w:val="A6A6A6" w:themeColor="background1" w:themeShade="A6"/>
                </w:rPr>
                <w:t>стор</w:t>
              </w:r>
              <w:proofErr w:type="spellEnd"/>
              <w:r w:rsidRPr="00834348">
                <w:rPr>
                  <w:rFonts w:ascii="Arial" w:hAnsi="Arial" w:cs="Arial"/>
                  <w:color w:val="A6A6A6" w:themeColor="background1" w:themeShade="A6"/>
                </w:rPr>
                <w:t xml:space="preserve">. </w:t>
              </w:r>
              <w:r w:rsidRPr="00834348">
                <w:rPr>
                  <w:rFonts w:ascii="Arial" w:hAnsi="Arial" w:cs="Arial"/>
                  <w:color w:val="A6A6A6" w:themeColor="background1" w:themeShade="A6"/>
                </w:rPr>
                <w:fldChar w:fldCharType="begin"/>
              </w:r>
              <w:r w:rsidRPr="00834348">
                <w:rPr>
                  <w:rFonts w:ascii="Arial" w:hAnsi="Arial" w:cs="Arial"/>
                  <w:color w:val="A6A6A6" w:themeColor="background1" w:themeShade="A6"/>
                </w:rPr>
                <w:instrText>PAGE   \* MERGEFORMAT</w:instrText>
              </w:r>
              <w:r w:rsidRPr="00834348">
                <w:rPr>
                  <w:rFonts w:ascii="Arial" w:hAnsi="Arial" w:cs="Arial"/>
                  <w:color w:val="A6A6A6" w:themeColor="background1" w:themeShade="A6"/>
                </w:rPr>
                <w:fldChar w:fldCharType="separate"/>
              </w:r>
              <w:r w:rsidR="001C5EFC">
                <w:rPr>
                  <w:rFonts w:ascii="Arial" w:hAnsi="Arial" w:cs="Arial"/>
                  <w:noProof/>
                  <w:color w:val="A6A6A6" w:themeColor="background1" w:themeShade="A6"/>
                </w:rPr>
                <w:t>13</w:t>
              </w:r>
              <w:r w:rsidRPr="00834348">
                <w:rPr>
                  <w:rFonts w:ascii="Arial" w:hAnsi="Arial" w:cs="Arial"/>
                  <w:color w:val="A6A6A6" w:themeColor="background1" w:themeShade="A6"/>
                </w:rPr>
                <w:fldChar w:fldCharType="end"/>
              </w:r>
              <w:r w:rsidRPr="00834348">
                <w:rPr>
                  <w:rFonts w:ascii="Arial" w:hAnsi="Arial" w:cs="Arial"/>
                  <w:color w:val="A6A6A6" w:themeColor="background1" w:themeShade="A6"/>
                  <w:lang w:val="uk-UA"/>
                </w:rPr>
                <w:t xml:space="preserve"> з </w:t>
              </w:r>
              <w:r>
                <w:rPr>
                  <w:rFonts w:ascii="Arial" w:hAnsi="Arial" w:cs="Arial"/>
                  <w:color w:val="A6A6A6" w:themeColor="background1" w:themeShade="A6"/>
                  <w:lang w:val="en-US"/>
                </w:rPr>
                <w:t>13</w:t>
              </w:r>
            </w:p>
          </w:tc>
        </w:tr>
      </w:sdtContent>
    </w:sdt>
  </w:tbl>
  <w:p w14:paraId="67734781" w14:textId="77777777" w:rsidR="00BB3564" w:rsidRPr="00F83372" w:rsidRDefault="00BB3564" w:rsidP="00834348">
    <w:pPr>
      <w:pStyle w:val="a5"/>
      <w:ind w:firstLine="0"/>
      <w:rPr>
        <w:rFonts w:ascii="Arial" w:hAnsi="Arial" w:cs="Arial"/>
        <w:sz w:val="2"/>
        <w:szCs w:val="2"/>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E75"/>
    <w:multiLevelType w:val="hybridMultilevel"/>
    <w:tmpl w:val="2320C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44A8B"/>
    <w:multiLevelType w:val="multilevel"/>
    <w:tmpl w:val="07B8566E"/>
    <w:lvl w:ilvl="0">
      <w:start w:val="7"/>
      <w:numFmt w:val="decimal"/>
      <w:lvlText w:val="Стаття %1."/>
      <w:lvlJc w:val="left"/>
      <w:pPr>
        <w:ind w:left="2268" w:hanging="2268"/>
      </w:pPr>
      <w:rPr>
        <w:rFonts w:hint="default"/>
        <w:b/>
      </w:rPr>
    </w:lvl>
    <w:lvl w:ilvl="1">
      <w:start w:val="1"/>
      <w:numFmt w:val="decimal"/>
      <w:lvlRestart w:val="0"/>
      <w:lvlText w:val="%1.%2."/>
      <w:lvlJc w:val="left"/>
      <w:pPr>
        <w:tabs>
          <w:tab w:val="num" w:pos="907"/>
        </w:tabs>
        <w:ind w:left="1418" w:hanging="1418"/>
      </w:pPr>
      <w:rPr>
        <w:rFonts w:hint="default"/>
        <w:b w:val="0"/>
      </w:rPr>
    </w:lvl>
    <w:lvl w:ilvl="2">
      <w:start w:val="1"/>
      <w:numFmt w:val="decimal"/>
      <w:lvlText w:val="%1.%2.%3."/>
      <w:lvlJc w:val="left"/>
      <w:pPr>
        <w:ind w:left="1418" w:hanging="1418"/>
      </w:pPr>
      <w:rPr>
        <w:rFonts w:hint="default"/>
        <w:b w:val="0"/>
      </w:rPr>
    </w:lvl>
    <w:lvl w:ilvl="3">
      <w:start w:val="1"/>
      <w:numFmt w:val="bullet"/>
      <w:lvlText w:val=""/>
      <w:lvlJc w:val="left"/>
      <w:pPr>
        <w:ind w:left="1418" w:hanging="284"/>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09C6D6F"/>
    <w:multiLevelType w:val="multilevel"/>
    <w:tmpl w:val="8C00489C"/>
    <w:lvl w:ilvl="0">
      <w:start w:val="10"/>
      <w:numFmt w:val="decimal"/>
      <w:lvlText w:val="Стаття %1."/>
      <w:lvlJc w:val="left"/>
      <w:pPr>
        <w:ind w:left="2268" w:hanging="2268"/>
      </w:pPr>
      <w:rPr>
        <w:rFonts w:hint="default"/>
        <w:b/>
      </w:rPr>
    </w:lvl>
    <w:lvl w:ilvl="1">
      <w:start w:val="1"/>
      <w:numFmt w:val="decimal"/>
      <w:lvlRestart w:val="0"/>
      <w:lvlText w:val="%1.%2."/>
      <w:lvlJc w:val="left"/>
      <w:pPr>
        <w:tabs>
          <w:tab w:val="num" w:pos="907"/>
        </w:tabs>
        <w:ind w:left="1418" w:hanging="1418"/>
      </w:pPr>
      <w:rPr>
        <w:rFonts w:hint="default"/>
        <w:b w:val="0"/>
      </w:rPr>
    </w:lvl>
    <w:lvl w:ilvl="2">
      <w:start w:val="1"/>
      <w:numFmt w:val="decimal"/>
      <w:lvlText w:val="%1.%2.%3."/>
      <w:lvlJc w:val="left"/>
      <w:pPr>
        <w:ind w:left="1418" w:hanging="1418"/>
      </w:pPr>
      <w:rPr>
        <w:rFonts w:hint="default"/>
        <w:b w:val="0"/>
      </w:rPr>
    </w:lvl>
    <w:lvl w:ilvl="3">
      <w:start w:val="1"/>
      <w:numFmt w:val="bullet"/>
      <w:lvlText w:val=""/>
      <w:lvlJc w:val="left"/>
      <w:pPr>
        <w:ind w:left="1418" w:hanging="284"/>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58C4131"/>
    <w:multiLevelType w:val="multilevel"/>
    <w:tmpl w:val="EAC0869A"/>
    <w:lvl w:ilvl="0">
      <w:start w:val="3"/>
      <w:numFmt w:val="decimal"/>
      <w:lvlText w:val="Стаття %1."/>
      <w:lvlJc w:val="left"/>
      <w:pPr>
        <w:ind w:left="2268" w:hanging="2268"/>
      </w:pPr>
      <w:rPr>
        <w:rFonts w:hint="default"/>
        <w:b/>
      </w:rPr>
    </w:lvl>
    <w:lvl w:ilvl="1">
      <w:start w:val="1"/>
      <w:numFmt w:val="decimal"/>
      <w:lvlRestart w:val="0"/>
      <w:lvlText w:val="%1.%2."/>
      <w:lvlJc w:val="left"/>
      <w:pPr>
        <w:tabs>
          <w:tab w:val="num" w:pos="1049"/>
        </w:tabs>
        <w:ind w:left="1560" w:hanging="1418"/>
      </w:pPr>
      <w:rPr>
        <w:rFonts w:hint="default"/>
        <w:b w:val="0"/>
      </w:rPr>
    </w:lvl>
    <w:lvl w:ilvl="2">
      <w:start w:val="1"/>
      <w:numFmt w:val="decimal"/>
      <w:lvlText w:val="%1.%2.%3."/>
      <w:lvlJc w:val="left"/>
      <w:pPr>
        <w:ind w:left="1418" w:hanging="1418"/>
      </w:pPr>
      <w:rPr>
        <w:rFonts w:hint="default"/>
        <w:b w:val="0"/>
      </w:rPr>
    </w:lvl>
    <w:lvl w:ilvl="3">
      <w:start w:val="1"/>
      <w:numFmt w:val="bullet"/>
      <w:lvlText w:val=""/>
      <w:lvlJc w:val="left"/>
      <w:pPr>
        <w:ind w:left="1418" w:hanging="284"/>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5E40640"/>
    <w:multiLevelType w:val="multilevel"/>
    <w:tmpl w:val="B8BC7378"/>
    <w:lvl w:ilvl="0">
      <w:start w:val="2"/>
      <w:numFmt w:val="decimal"/>
      <w:lvlText w:val="Стаття %1."/>
      <w:lvlJc w:val="left"/>
      <w:pPr>
        <w:ind w:left="2268" w:hanging="2268"/>
      </w:pPr>
      <w:rPr>
        <w:rFonts w:hint="default"/>
        <w:b/>
      </w:rPr>
    </w:lvl>
    <w:lvl w:ilvl="1">
      <w:start w:val="1"/>
      <w:numFmt w:val="decimal"/>
      <w:lvlRestart w:val="0"/>
      <w:lvlText w:val="%1.%2."/>
      <w:lvlJc w:val="left"/>
      <w:pPr>
        <w:tabs>
          <w:tab w:val="num" w:pos="907"/>
        </w:tabs>
        <w:ind w:left="1418" w:hanging="1418"/>
      </w:pPr>
      <w:rPr>
        <w:rFonts w:hint="default"/>
        <w:b w:val="0"/>
      </w:rPr>
    </w:lvl>
    <w:lvl w:ilvl="2">
      <w:start w:val="1"/>
      <w:numFmt w:val="decimal"/>
      <w:lvlText w:val="%1.%2.%3."/>
      <w:lvlJc w:val="left"/>
      <w:pPr>
        <w:ind w:left="1418" w:hanging="1418"/>
      </w:pPr>
      <w:rPr>
        <w:rFonts w:hint="default"/>
        <w:b w:val="0"/>
      </w:rPr>
    </w:lvl>
    <w:lvl w:ilvl="3">
      <w:start w:val="1"/>
      <w:numFmt w:val="bullet"/>
      <w:lvlText w:val=""/>
      <w:lvlJc w:val="left"/>
      <w:pPr>
        <w:ind w:left="1418" w:hanging="284"/>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35D672A"/>
    <w:multiLevelType w:val="multilevel"/>
    <w:tmpl w:val="E1EE0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130D3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7BA4DB4"/>
    <w:multiLevelType w:val="multilevel"/>
    <w:tmpl w:val="9BB4F3F2"/>
    <w:lvl w:ilvl="0">
      <w:start w:val="3"/>
      <w:numFmt w:val="decimal"/>
      <w:lvlText w:val="Стаття %1."/>
      <w:lvlJc w:val="left"/>
      <w:pPr>
        <w:ind w:left="2268" w:hanging="2268"/>
      </w:pPr>
      <w:rPr>
        <w:rFonts w:hint="default"/>
        <w:b/>
      </w:rPr>
    </w:lvl>
    <w:lvl w:ilvl="1">
      <w:start w:val="1"/>
      <w:numFmt w:val="decimal"/>
      <w:lvlRestart w:val="0"/>
      <w:lvlText w:val="%1.%2."/>
      <w:lvlJc w:val="left"/>
      <w:pPr>
        <w:tabs>
          <w:tab w:val="num" w:pos="907"/>
        </w:tabs>
        <w:ind w:left="1418" w:hanging="1418"/>
      </w:pPr>
      <w:rPr>
        <w:rFonts w:hint="default"/>
        <w:b w:val="0"/>
      </w:rPr>
    </w:lvl>
    <w:lvl w:ilvl="2">
      <w:start w:val="1"/>
      <w:numFmt w:val="decimal"/>
      <w:lvlText w:val="%1.%2.%3."/>
      <w:lvlJc w:val="left"/>
      <w:pPr>
        <w:ind w:left="1418" w:hanging="1418"/>
      </w:pPr>
      <w:rPr>
        <w:rFonts w:hint="default"/>
        <w:b w:val="0"/>
      </w:rPr>
    </w:lvl>
    <w:lvl w:ilvl="3">
      <w:start w:val="1"/>
      <w:numFmt w:val="bullet"/>
      <w:lvlText w:val=""/>
      <w:lvlJc w:val="left"/>
      <w:pPr>
        <w:ind w:left="1418" w:hanging="284"/>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AB6466C"/>
    <w:multiLevelType w:val="hybridMultilevel"/>
    <w:tmpl w:val="C696D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944BAD"/>
    <w:multiLevelType w:val="multilevel"/>
    <w:tmpl w:val="FCBC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D05B5C"/>
    <w:multiLevelType w:val="multilevel"/>
    <w:tmpl w:val="25DE05F8"/>
    <w:lvl w:ilvl="0">
      <w:start w:val="5"/>
      <w:numFmt w:val="decimal"/>
      <w:lvlText w:val="Стаття %1."/>
      <w:lvlJc w:val="left"/>
      <w:pPr>
        <w:ind w:left="2268" w:hanging="2268"/>
      </w:pPr>
      <w:rPr>
        <w:rFonts w:hint="default"/>
        <w:b/>
      </w:rPr>
    </w:lvl>
    <w:lvl w:ilvl="1">
      <w:start w:val="1"/>
      <w:numFmt w:val="decimal"/>
      <w:lvlRestart w:val="0"/>
      <w:lvlText w:val="%1.%2."/>
      <w:lvlJc w:val="left"/>
      <w:pPr>
        <w:tabs>
          <w:tab w:val="num" w:pos="907"/>
        </w:tabs>
        <w:ind w:left="1418" w:hanging="1418"/>
      </w:pPr>
      <w:rPr>
        <w:rFonts w:hint="default"/>
        <w:b w:val="0"/>
      </w:rPr>
    </w:lvl>
    <w:lvl w:ilvl="2">
      <w:start w:val="1"/>
      <w:numFmt w:val="decimal"/>
      <w:lvlText w:val="%1.%2.%3."/>
      <w:lvlJc w:val="left"/>
      <w:pPr>
        <w:ind w:left="1560" w:hanging="1418"/>
      </w:pPr>
      <w:rPr>
        <w:rFonts w:hint="default"/>
        <w:b w:val="0"/>
      </w:rPr>
    </w:lvl>
    <w:lvl w:ilvl="3">
      <w:start w:val="1"/>
      <w:numFmt w:val="bullet"/>
      <w:lvlText w:val=""/>
      <w:lvlJc w:val="left"/>
      <w:pPr>
        <w:ind w:left="1418" w:hanging="284"/>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63A1DE4"/>
    <w:multiLevelType w:val="multilevel"/>
    <w:tmpl w:val="BE5A1BF0"/>
    <w:lvl w:ilvl="0">
      <w:start w:val="1"/>
      <w:numFmt w:val="decimal"/>
      <w:lvlText w:val="Стаття %1."/>
      <w:lvlJc w:val="left"/>
      <w:pPr>
        <w:ind w:left="2268" w:hanging="2268"/>
      </w:pPr>
      <w:rPr>
        <w:rFonts w:hint="default"/>
        <w:b/>
      </w:rPr>
    </w:lvl>
    <w:lvl w:ilvl="1">
      <w:start w:val="1"/>
      <w:numFmt w:val="decimal"/>
      <w:lvlRestart w:val="0"/>
      <w:lvlText w:val="%1.%2."/>
      <w:lvlJc w:val="left"/>
      <w:pPr>
        <w:tabs>
          <w:tab w:val="num" w:pos="907"/>
        </w:tabs>
        <w:ind w:left="1418" w:hanging="1418"/>
      </w:pPr>
      <w:rPr>
        <w:rFonts w:hint="default"/>
        <w:b w:val="0"/>
      </w:rPr>
    </w:lvl>
    <w:lvl w:ilvl="2">
      <w:start w:val="1"/>
      <w:numFmt w:val="decimal"/>
      <w:lvlText w:val="%1.%2.%3."/>
      <w:lvlJc w:val="left"/>
      <w:pPr>
        <w:ind w:left="1418" w:hanging="1418"/>
      </w:pPr>
      <w:rPr>
        <w:rFonts w:hint="default"/>
        <w:b w:val="0"/>
      </w:rPr>
    </w:lvl>
    <w:lvl w:ilvl="3">
      <w:start w:val="1"/>
      <w:numFmt w:val="bullet"/>
      <w:lvlText w:val=""/>
      <w:lvlJc w:val="left"/>
      <w:pPr>
        <w:ind w:left="1418" w:hanging="284"/>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69665FB"/>
    <w:multiLevelType w:val="multilevel"/>
    <w:tmpl w:val="DA9C2666"/>
    <w:lvl w:ilvl="0">
      <w:start w:val="6"/>
      <w:numFmt w:val="decimal"/>
      <w:lvlText w:val="Стаття %1."/>
      <w:lvlJc w:val="left"/>
      <w:pPr>
        <w:ind w:left="2268" w:hanging="2268"/>
      </w:pPr>
      <w:rPr>
        <w:rFonts w:hint="default"/>
        <w:b/>
      </w:rPr>
    </w:lvl>
    <w:lvl w:ilvl="1">
      <w:start w:val="1"/>
      <w:numFmt w:val="decimal"/>
      <w:lvlRestart w:val="0"/>
      <w:lvlText w:val="%1.%2."/>
      <w:lvlJc w:val="left"/>
      <w:pPr>
        <w:tabs>
          <w:tab w:val="num" w:pos="907"/>
        </w:tabs>
        <w:ind w:left="1418" w:hanging="1418"/>
      </w:pPr>
      <w:rPr>
        <w:rFonts w:hint="default"/>
        <w:b w:val="0"/>
      </w:rPr>
    </w:lvl>
    <w:lvl w:ilvl="2">
      <w:start w:val="1"/>
      <w:numFmt w:val="decimal"/>
      <w:lvlText w:val="%1.%2.%3."/>
      <w:lvlJc w:val="left"/>
      <w:pPr>
        <w:ind w:left="1418" w:hanging="1418"/>
      </w:pPr>
      <w:rPr>
        <w:rFonts w:hint="default"/>
        <w:b w:val="0"/>
      </w:rPr>
    </w:lvl>
    <w:lvl w:ilvl="3">
      <w:start w:val="1"/>
      <w:numFmt w:val="bullet"/>
      <w:lvlText w:val=""/>
      <w:lvlJc w:val="left"/>
      <w:pPr>
        <w:ind w:left="1418" w:hanging="284"/>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7FD2B56"/>
    <w:multiLevelType w:val="multilevel"/>
    <w:tmpl w:val="18D04D64"/>
    <w:lvl w:ilvl="0">
      <w:start w:val="6"/>
      <w:numFmt w:val="decimal"/>
      <w:lvlText w:val="Стаття %1."/>
      <w:lvlJc w:val="left"/>
      <w:pPr>
        <w:ind w:left="2268" w:hanging="2268"/>
      </w:pPr>
      <w:rPr>
        <w:rFonts w:hint="default"/>
        <w:b/>
      </w:rPr>
    </w:lvl>
    <w:lvl w:ilvl="1">
      <w:start w:val="1"/>
      <w:numFmt w:val="decimal"/>
      <w:lvlRestart w:val="0"/>
      <w:lvlText w:val="%1.%2."/>
      <w:lvlJc w:val="left"/>
      <w:pPr>
        <w:tabs>
          <w:tab w:val="num" w:pos="907"/>
        </w:tabs>
        <w:ind w:left="1418" w:hanging="1418"/>
      </w:pPr>
      <w:rPr>
        <w:rFonts w:hint="default"/>
        <w:b w:val="0"/>
      </w:rPr>
    </w:lvl>
    <w:lvl w:ilvl="2">
      <w:start w:val="1"/>
      <w:numFmt w:val="decimal"/>
      <w:lvlText w:val="%1.%2.%3."/>
      <w:lvlJc w:val="left"/>
      <w:pPr>
        <w:ind w:left="1418" w:hanging="1418"/>
      </w:pPr>
      <w:rPr>
        <w:rFonts w:hint="default"/>
        <w:b w:val="0"/>
      </w:rPr>
    </w:lvl>
    <w:lvl w:ilvl="3">
      <w:start w:val="1"/>
      <w:numFmt w:val="bullet"/>
      <w:lvlText w:val=""/>
      <w:lvlJc w:val="left"/>
      <w:pPr>
        <w:ind w:left="1418" w:hanging="284"/>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8332A18"/>
    <w:multiLevelType w:val="multilevel"/>
    <w:tmpl w:val="8AEC1D60"/>
    <w:lvl w:ilvl="0">
      <w:start w:val="1"/>
      <w:numFmt w:val="decimal"/>
      <w:lvlText w:val="Стаття %1."/>
      <w:lvlJc w:val="left"/>
      <w:pPr>
        <w:ind w:left="2268" w:hanging="2268"/>
      </w:pPr>
      <w:rPr>
        <w:rFonts w:hint="default"/>
      </w:rPr>
    </w:lvl>
    <w:lvl w:ilvl="1">
      <w:start w:val="1"/>
      <w:numFmt w:val="decimal"/>
      <w:lvlText w:val="%1%2"/>
      <w:lvlJc w:val="left"/>
      <w:pPr>
        <w:tabs>
          <w:tab w:val="num" w:pos="907"/>
        </w:tabs>
        <w:ind w:left="1418" w:hanging="1418"/>
      </w:pPr>
      <w:rPr>
        <w:rFonts w:hint="default"/>
      </w:rPr>
    </w:lvl>
    <w:lvl w:ilvl="2">
      <w:start w:val="1"/>
      <w:numFmt w:val="decimal"/>
      <w:lvlText w:val="%1.%2.%3."/>
      <w:lvlJc w:val="left"/>
      <w:pPr>
        <w:ind w:left="1418" w:hanging="1418"/>
      </w:pPr>
      <w:rPr>
        <w:rFonts w:hint="default"/>
      </w:rPr>
    </w:lvl>
    <w:lvl w:ilvl="3">
      <w:start w:val="1"/>
      <w:numFmt w:val="bullet"/>
      <w:lvlText w:val=""/>
      <w:lvlJc w:val="left"/>
      <w:pPr>
        <w:ind w:left="1418" w:hanging="284"/>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B130350"/>
    <w:multiLevelType w:val="multilevel"/>
    <w:tmpl w:val="E1BC72C6"/>
    <w:lvl w:ilvl="0">
      <w:start w:val="2"/>
      <w:numFmt w:val="decimal"/>
      <w:lvlText w:val="Стаття %1."/>
      <w:lvlJc w:val="left"/>
      <w:pPr>
        <w:ind w:left="2268" w:hanging="2268"/>
      </w:pPr>
      <w:rPr>
        <w:rFonts w:hint="default"/>
        <w:b/>
      </w:rPr>
    </w:lvl>
    <w:lvl w:ilvl="1">
      <w:start w:val="1"/>
      <w:numFmt w:val="decimal"/>
      <w:lvlRestart w:val="0"/>
      <w:lvlText w:val="%1.%2."/>
      <w:lvlJc w:val="left"/>
      <w:pPr>
        <w:tabs>
          <w:tab w:val="num" w:pos="907"/>
        </w:tabs>
        <w:ind w:left="1418" w:hanging="1418"/>
      </w:pPr>
      <w:rPr>
        <w:rFonts w:hint="default"/>
        <w:b w:val="0"/>
      </w:rPr>
    </w:lvl>
    <w:lvl w:ilvl="2">
      <w:start w:val="1"/>
      <w:numFmt w:val="decimal"/>
      <w:lvlText w:val="%1.%2.%3."/>
      <w:lvlJc w:val="left"/>
      <w:pPr>
        <w:ind w:left="1418" w:hanging="1418"/>
      </w:pPr>
      <w:rPr>
        <w:rFonts w:hint="default"/>
        <w:b w:val="0"/>
      </w:rPr>
    </w:lvl>
    <w:lvl w:ilvl="3">
      <w:start w:val="1"/>
      <w:numFmt w:val="bullet"/>
      <w:lvlText w:val=""/>
      <w:lvlJc w:val="left"/>
      <w:pPr>
        <w:ind w:left="1418" w:hanging="284"/>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C444B1C"/>
    <w:multiLevelType w:val="multilevel"/>
    <w:tmpl w:val="67EC2164"/>
    <w:lvl w:ilvl="0">
      <w:start w:val="1"/>
      <w:numFmt w:val="decimal"/>
      <w:lvlText w:val="Стаття %1."/>
      <w:lvlJc w:val="left"/>
      <w:pPr>
        <w:ind w:left="2268" w:hanging="2268"/>
      </w:pPr>
      <w:rPr>
        <w:rFonts w:hint="default"/>
        <w:b/>
      </w:rPr>
    </w:lvl>
    <w:lvl w:ilvl="1">
      <w:start w:val="1"/>
      <w:numFmt w:val="decimal"/>
      <w:lvlText w:val="%2.%1."/>
      <w:lvlJc w:val="left"/>
      <w:pPr>
        <w:tabs>
          <w:tab w:val="num" w:pos="907"/>
        </w:tabs>
        <w:ind w:left="1418" w:hanging="1418"/>
      </w:pPr>
      <w:rPr>
        <w:rFonts w:hint="default"/>
        <w:b w:val="0"/>
        <w:i w:val="0"/>
      </w:rPr>
    </w:lvl>
    <w:lvl w:ilvl="2">
      <w:start w:val="1"/>
      <w:numFmt w:val="decimal"/>
      <w:lvlText w:val="%1.%2.%3."/>
      <w:lvlJc w:val="left"/>
      <w:pPr>
        <w:ind w:left="1418" w:hanging="1418"/>
      </w:pPr>
      <w:rPr>
        <w:rFonts w:hint="default"/>
        <w:b w:val="0"/>
      </w:rPr>
    </w:lvl>
    <w:lvl w:ilvl="3">
      <w:start w:val="1"/>
      <w:numFmt w:val="bullet"/>
      <w:lvlText w:val=""/>
      <w:lvlJc w:val="left"/>
      <w:pPr>
        <w:ind w:left="1418" w:hanging="284"/>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ED37060"/>
    <w:multiLevelType w:val="multilevel"/>
    <w:tmpl w:val="5FF6FBE8"/>
    <w:lvl w:ilvl="0">
      <w:start w:val="8"/>
      <w:numFmt w:val="decimal"/>
      <w:lvlText w:val="Стаття %1."/>
      <w:lvlJc w:val="left"/>
      <w:pPr>
        <w:ind w:left="2268" w:hanging="2268"/>
      </w:pPr>
      <w:rPr>
        <w:rFonts w:hint="default"/>
        <w:b/>
      </w:rPr>
    </w:lvl>
    <w:lvl w:ilvl="1">
      <w:start w:val="1"/>
      <w:numFmt w:val="decimal"/>
      <w:lvlRestart w:val="0"/>
      <w:lvlText w:val="%1.%2."/>
      <w:lvlJc w:val="left"/>
      <w:pPr>
        <w:tabs>
          <w:tab w:val="num" w:pos="907"/>
        </w:tabs>
        <w:ind w:left="1418" w:hanging="1418"/>
      </w:pPr>
      <w:rPr>
        <w:rFonts w:hint="default"/>
        <w:b w:val="0"/>
      </w:rPr>
    </w:lvl>
    <w:lvl w:ilvl="2">
      <w:start w:val="1"/>
      <w:numFmt w:val="decimal"/>
      <w:lvlText w:val="%1.%2.%3."/>
      <w:lvlJc w:val="left"/>
      <w:pPr>
        <w:ind w:left="1418" w:hanging="1418"/>
      </w:pPr>
      <w:rPr>
        <w:rFonts w:hint="default"/>
        <w:b w:val="0"/>
      </w:rPr>
    </w:lvl>
    <w:lvl w:ilvl="3">
      <w:start w:val="1"/>
      <w:numFmt w:val="bullet"/>
      <w:lvlText w:val=""/>
      <w:lvlJc w:val="left"/>
      <w:pPr>
        <w:ind w:left="1418" w:hanging="284"/>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F5024EF"/>
    <w:multiLevelType w:val="multilevel"/>
    <w:tmpl w:val="E1BC72C6"/>
    <w:lvl w:ilvl="0">
      <w:start w:val="2"/>
      <w:numFmt w:val="decimal"/>
      <w:lvlText w:val="Стаття %1."/>
      <w:lvlJc w:val="left"/>
      <w:pPr>
        <w:ind w:left="2268" w:hanging="2268"/>
      </w:pPr>
      <w:rPr>
        <w:rFonts w:hint="default"/>
        <w:b/>
      </w:rPr>
    </w:lvl>
    <w:lvl w:ilvl="1">
      <w:start w:val="1"/>
      <w:numFmt w:val="decimal"/>
      <w:lvlRestart w:val="0"/>
      <w:lvlText w:val="%1.%2."/>
      <w:lvlJc w:val="left"/>
      <w:pPr>
        <w:tabs>
          <w:tab w:val="num" w:pos="907"/>
        </w:tabs>
        <w:ind w:left="1418" w:hanging="1418"/>
      </w:pPr>
      <w:rPr>
        <w:rFonts w:hint="default"/>
        <w:b w:val="0"/>
      </w:rPr>
    </w:lvl>
    <w:lvl w:ilvl="2">
      <w:start w:val="1"/>
      <w:numFmt w:val="decimal"/>
      <w:lvlText w:val="%1.%2.%3."/>
      <w:lvlJc w:val="left"/>
      <w:pPr>
        <w:ind w:left="1418" w:hanging="1418"/>
      </w:pPr>
      <w:rPr>
        <w:rFonts w:hint="default"/>
        <w:b w:val="0"/>
      </w:rPr>
    </w:lvl>
    <w:lvl w:ilvl="3">
      <w:start w:val="1"/>
      <w:numFmt w:val="bullet"/>
      <w:lvlText w:val=""/>
      <w:lvlJc w:val="left"/>
      <w:pPr>
        <w:ind w:left="1418" w:hanging="284"/>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0BD18EB"/>
    <w:multiLevelType w:val="multilevel"/>
    <w:tmpl w:val="21D42BD2"/>
    <w:lvl w:ilvl="0">
      <w:start w:val="3"/>
      <w:numFmt w:val="decimal"/>
      <w:lvlText w:val="Стаття %1."/>
      <w:lvlJc w:val="left"/>
      <w:pPr>
        <w:ind w:left="2268" w:hanging="2268"/>
      </w:pPr>
      <w:rPr>
        <w:rFonts w:hint="default"/>
        <w:b/>
      </w:rPr>
    </w:lvl>
    <w:lvl w:ilvl="1">
      <w:start w:val="1"/>
      <w:numFmt w:val="decimal"/>
      <w:lvlRestart w:val="0"/>
      <w:lvlText w:val="%1.%2."/>
      <w:lvlJc w:val="left"/>
      <w:pPr>
        <w:tabs>
          <w:tab w:val="num" w:pos="1333"/>
        </w:tabs>
        <w:ind w:left="1844" w:hanging="1418"/>
      </w:pPr>
      <w:rPr>
        <w:rFonts w:hint="default"/>
        <w:b w:val="0"/>
      </w:rPr>
    </w:lvl>
    <w:lvl w:ilvl="2">
      <w:start w:val="1"/>
      <w:numFmt w:val="decimal"/>
      <w:lvlText w:val="%1.%2.%3."/>
      <w:lvlJc w:val="left"/>
      <w:pPr>
        <w:ind w:left="1418" w:hanging="1418"/>
      </w:pPr>
      <w:rPr>
        <w:rFonts w:hint="default"/>
        <w:b w:val="0"/>
      </w:rPr>
    </w:lvl>
    <w:lvl w:ilvl="3">
      <w:start w:val="1"/>
      <w:numFmt w:val="bullet"/>
      <w:lvlText w:val=""/>
      <w:lvlJc w:val="left"/>
      <w:pPr>
        <w:ind w:left="1418" w:hanging="284"/>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2606F2C"/>
    <w:multiLevelType w:val="multilevel"/>
    <w:tmpl w:val="7DA824B0"/>
    <w:lvl w:ilvl="0">
      <w:start w:val="4"/>
      <w:numFmt w:val="decimal"/>
      <w:lvlText w:val="Стаття %1."/>
      <w:lvlJc w:val="left"/>
      <w:pPr>
        <w:ind w:left="2268" w:hanging="2268"/>
      </w:pPr>
      <w:rPr>
        <w:rFonts w:hint="default"/>
        <w:b/>
      </w:rPr>
    </w:lvl>
    <w:lvl w:ilvl="1">
      <w:start w:val="1"/>
      <w:numFmt w:val="decimal"/>
      <w:lvlRestart w:val="0"/>
      <w:lvlText w:val="%1.%2."/>
      <w:lvlJc w:val="left"/>
      <w:pPr>
        <w:tabs>
          <w:tab w:val="num" w:pos="907"/>
        </w:tabs>
        <w:ind w:left="1418" w:hanging="1418"/>
      </w:pPr>
      <w:rPr>
        <w:rFonts w:hint="default"/>
        <w:b w:val="0"/>
      </w:rPr>
    </w:lvl>
    <w:lvl w:ilvl="2">
      <w:start w:val="1"/>
      <w:numFmt w:val="decimal"/>
      <w:lvlText w:val="%1.%2.%3."/>
      <w:lvlJc w:val="left"/>
      <w:pPr>
        <w:ind w:left="1560" w:hanging="1418"/>
      </w:pPr>
      <w:rPr>
        <w:rFonts w:hint="default"/>
        <w:b w:val="0"/>
      </w:rPr>
    </w:lvl>
    <w:lvl w:ilvl="3">
      <w:start w:val="1"/>
      <w:numFmt w:val="bullet"/>
      <w:lvlText w:val=""/>
      <w:lvlJc w:val="left"/>
      <w:pPr>
        <w:ind w:left="1418" w:hanging="284"/>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7367894"/>
    <w:multiLevelType w:val="multilevel"/>
    <w:tmpl w:val="77F8E92A"/>
    <w:lvl w:ilvl="0">
      <w:start w:val="9"/>
      <w:numFmt w:val="decimal"/>
      <w:lvlText w:val="Стаття %1."/>
      <w:lvlJc w:val="left"/>
      <w:pPr>
        <w:ind w:left="2268" w:hanging="2268"/>
      </w:pPr>
      <w:rPr>
        <w:rFonts w:hint="default"/>
        <w:b/>
      </w:rPr>
    </w:lvl>
    <w:lvl w:ilvl="1">
      <w:start w:val="1"/>
      <w:numFmt w:val="decimal"/>
      <w:lvlRestart w:val="0"/>
      <w:lvlText w:val="%1.%2."/>
      <w:lvlJc w:val="left"/>
      <w:pPr>
        <w:tabs>
          <w:tab w:val="num" w:pos="907"/>
        </w:tabs>
        <w:ind w:left="1418" w:hanging="1418"/>
      </w:pPr>
      <w:rPr>
        <w:rFonts w:hint="default"/>
        <w:b w:val="0"/>
      </w:rPr>
    </w:lvl>
    <w:lvl w:ilvl="2">
      <w:start w:val="1"/>
      <w:numFmt w:val="decimal"/>
      <w:lvlText w:val="%1.%2.%3."/>
      <w:lvlJc w:val="left"/>
      <w:pPr>
        <w:ind w:left="1418" w:hanging="1418"/>
      </w:pPr>
      <w:rPr>
        <w:rFonts w:hint="default"/>
        <w:b w:val="0"/>
      </w:rPr>
    </w:lvl>
    <w:lvl w:ilvl="3">
      <w:start w:val="1"/>
      <w:numFmt w:val="bullet"/>
      <w:lvlText w:val=""/>
      <w:lvlJc w:val="left"/>
      <w:pPr>
        <w:ind w:left="1418" w:hanging="284"/>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8934308"/>
    <w:multiLevelType w:val="multilevel"/>
    <w:tmpl w:val="B0B23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2B65D0"/>
    <w:multiLevelType w:val="multilevel"/>
    <w:tmpl w:val="4BE6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A462A6"/>
    <w:multiLevelType w:val="multilevel"/>
    <w:tmpl w:val="72FA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237094"/>
    <w:multiLevelType w:val="multilevel"/>
    <w:tmpl w:val="ED3E0C28"/>
    <w:lvl w:ilvl="0">
      <w:start w:val="5"/>
      <w:numFmt w:val="decimal"/>
      <w:lvlText w:val="Стаття %1."/>
      <w:lvlJc w:val="left"/>
      <w:pPr>
        <w:ind w:left="2268" w:hanging="2268"/>
      </w:pPr>
      <w:rPr>
        <w:rFonts w:hint="default"/>
        <w:b/>
      </w:rPr>
    </w:lvl>
    <w:lvl w:ilvl="1">
      <w:start w:val="1"/>
      <w:numFmt w:val="decimal"/>
      <w:lvlRestart w:val="0"/>
      <w:lvlText w:val="%1.%2."/>
      <w:lvlJc w:val="left"/>
      <w:pPr>
        <w:tabs>
          <w:tab w:val="num" w:pos="907"/>
        </w:tabs>
        <w:ind w:left="1418" w:hanging="1418"/>
      </w:pPr>
      <w:rPr>
        <w:rFonts w:hint="default"/>
        <w:b w:val="0"/>
      </w:rPr>
    </w:lvl>
    <w:lvl w:ilvl="2">
      <w:start w:val="1"/>
      <w:numFmt w:val="decimal"/>
      <w:lvlText w:val="%1.%2.%3."/>
      <w:lvlJc w:val="left"/>
      <w:pPr>
        <w:ind w:left="1418" w:hanging="1418"/>
      </w:pPr>
      <w:rPr>
        <w:rFonts w:hint="default"/>
        <w:b w:val="0"/>
      </w:rPr>
    </w:lvl>
    <w:lvl w:ilvl="3">
      <w:start w:val="1"/>
      <w:numFmt w:val="bullet"/>
      <w:lvlText w:val=""/>
      <w:lvlJc w:val="left"/>
      <w:pPr>
        <w:ind w:left="1418" w:hanging="284"/>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D8B49D0"/>
    <w:multiLevelType w:val="multilevel"/>
    <w:tmpl w:val="82963C7C"/>
    <w:lvl w:ilvl="0">
      <w:start w:val="3"/>
      <w:numFmt w:val="decimal"/>
      <w:lvlText w:val="Стаття %1."/>
      <w:lvlJc w:val="left"/>
      <w:pPr>
        <w:ind w:left="2268" w:hanging="2268"/>
      </w:pPr>
      <w:rPr>
        <w:rFonts w:hint="default"/>
        <w:b/>
      </w:rPr>
    </w:lvl>
    <w:lvl w:ilvl="1">
      <w:start w:val="2"/>
      <w:numFmt w:val="decimal"/>
      <w:lvlRestart w:val="0"/>
      <w:lvlText w:val="%1.%2."/>
      <w:lvlJc w:val="left"/>
      <w:pPr>
        <w:tabs>
          <w:tab w:val="num" w:pos="1049"/>
        </w:tabs>
        <w:ind w:left="1560" w:hanging="1418"/>
      </w:pPr>
      <w:rPr>
        <w:rFonts w:hint="default"/>
        <w:b w:val="0"/>
      </w:rPr>
    </w:lvl>
    <w:lvl w:ilvl="2">
      <w:start w:val="1"/>
      <w:numFmt w:val="decimal"/>
      <w:lvlText w:val="%1.%2.%3."/>
      <w:lvlJc w:val="left"/>
      <w:pPr>
        <w:ind w:left="1418" w:hanging="1418"/>
      </w:pPr>
      <w:rPr>
        <w:rFonts w:hint="default"/>
        <w:b w:val="0"/>
      </w:rPr>
    </w:lvl>
    <w:lvl w:ilvl="3">
      <w:start w:val="1"/>
      <w:numFmt w:val="bullet"/>
      <w:lvlText w:val=""/>
      <w:lvlJc w:val="left"/>
      <w:pPr>
        <w:ind w:left="1418" w:hanging="284"/>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D9130F3"/>
    <w:multiLevelType w:val="multilevel"/>
    <w:tmpl w:val="7DA824B0"/>
    <w:lvl w:ilvl="0">
      <w:start w:val="4"/>
      <w:numFmt w:val="decimal"/>
      <w:lvlText w:val="Стаття %1."/>
      <w:lvlJc w:val="left"/>
      <w:pPr>
        <w:ind w:left="2268" w:hanging="2268"/>
      </w:pPr>
      <w:rPr>
        <w:rFonts w:hint="default"/>
        <w:b/>
      </w:rPr>
    </w:lvl>
    <w:lvl w:ilvl="1">
      <w:start w:val="1"/>
      <w:numFmt w:val="decimal"/>
      <w:lvlRestart w:val="0"/>
      <w:lvlText w:val="%1.%2."/>
      <w:lvlJc w:val="left"/>
      <w:pPr>
        <w:tabs>
          <w:tab w:val="num" w:pos="907"/>
        </w:tabs>
        <w:ind w:left="1418" w:hanging="1418"/>
      </w:pPr>
      <w:rPr>
        <w:rFonts w:hint="default"/>
        <w:b w:val="0"/>
      </w:rPr>
    </w:lvl>
    <w:lvl w:ilvl="2">
      <w:start w:val="1"/>
      <w:numFmt w:val="decimal"/>
      <w:lvlText w:val="%1.%2.%3."/>
      <w:lvlJc w:val="left"/>
      <w:pPr>
        <w:ind w:left="1560" w:hanging="1418"/>
      </w:pPr>
      <w:rPr>
        <w:rFonts w:hint="default"/>
        <w:b w:val="0"/>
      </w:rPr>
    </w:lvl>
    <w:lvl w:ilvl="3">
      <w:start w:val="1"/>
      <w:numFmt w:val="bullet"/>
      <w:lvlText w:val=""/>
      <w:lvlJc w:val="left"/>
      <w:pPr>
        <w:ind w:left="1418" w:hanging="284"/>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5516E2F"/>
    <w:multiLevelType w:val="multilevel"/>
    <w:tmpl w:val="AE2C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14"/>
  </w:num>
  <w:num w:numId="4">
    <w:abstractNumId w:val="11"/>
  </w:num>
  <w:num w:numId="5">
    <w:abstractNumId w:val="15"/>
  </w:num>
  <w:num w:numId="6">
    <w:abstractNumId w:val="18"/>
  </w:num>
  <w:num w:numId="7">
    <w:abstractNumId w:val="3"/>
  </w:num>
  <w:num w:numId="8">
    <w:abstractNumId w:val="19"/>
  </w:num>
  <w:num w:numId="9">
    <w:abstractNumId w:val="26"/>
  </w:num>
  <w:num w:numId="10">
    <w:abstractNumId w:val="25"/>
  </w:num>
  <w:num w:numId="11">
    <w:abstractNumId w:val="12"/>
  </w:num>
  <w:num w:numId="12">
    <w:abstractNumId w:val="1"/>
  </w:num>
  <w:num w:numId="13">
    <w:abstractNumId w:val="17"/>
  </w:num>
  <w:num w:numId="14">
    <w:abstractNumId w:val="21"/>
  </w:num>
  <w:num w:numId="15">
    <w:abstractNumId w:val="2"/>
  </w:num>
  <w:num w:numId="16">
    <w:abstractNumId w:val="22"/>
  </w:num>
  <w:num w:numId="17">
    <w:abstractNumId w:val="24"/>
  </w:num>
  <w:num w:numId="18">
    <w:abstractNumId w:val="28"/>
  </w:num>
  <w:num w:numId="19">
    <w:abstractNumId w:val="5"/>
  </w:num>
  <w:num w:numId="20">
    <w:abstractNumId w:val="9"/>
  </w:num>
  <w:num w:numId="21">
    <w:abstractNumId w:val="27"/>
  </w:num>
  <w:num w:numId="22">
    <w:abstractNumId w:val="0"/>
  </w:num>
  <w:num w:numId="23">
    <w:abstractNumId w:val="7"/>
  </w:num>
  <w:num w:numId="24">
    <w:abstractNumId w:val="8"/>
  </w:num>
  <w:num w:numId="25">
    <w:abstractNumId w:val="4"/>
  </w:num>
  <w:num w:numId="26">
    <w:abstractNumId w:val="23"/>
  </w:num>
  <w:num w:numId="27">
    <w:abstractNumId w:val="20"/>
  </w:num>
  <w:num w:numId="28">
    <w:abstractNumId w:val="1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5F4"/>
    <w:rsid w:val="00000C22"/>
    <w:rsid w:val="00001FD4"/>
    <w:rsid w:val="0000201E"/>
    <w:rsid w:val="0000216B"/>
    <w:rsid w:val="000024D3"/>
    <w:rsid w:val="000029C4"/>
    <w:rsid w:val="000041D4"/>
    <w:rsid w:val="00006DE5"/>
    <w:rsid w:val="0000735B"/>
    <w:rsid w:val="00010D02"/>
    <w:rsid w:val="000114A2"/>
    <w:rsid w:val="000120A9"/>
    <w:rsid w:val="0001394C"/>
    <w:rsid w:val="00013D88"/>
    <w:rsid w:val="000150C6"/>
    <w:rsid w:val="00015A08"/>
    <w:rsid w:val="00016153"/>
    <w:rsid w:val="000168FE"/>
    <w:rsid w:val="000169DF"/>
    <w:rsid w:val="00016C99"/>
    <w:rsid w:val="000179AA"/>
    <w:rsid w:val="00020D09"/>
    <w:rsid w:val="0002146B"/>
    <w:rsid w:val="0002176D"/>
    <w:rsid w:val="00022814"/>
    <w:rsid w:val="00022C45"/>
    <w:rsid w:val="00022D63"/>
    <w:rsid w:val="0002351C"/>
    <w:rsid w:val="00023D0A"/>
    <w:rsid w:val="000261B1"/>
    <w:rsid w:val="00030686"/>
    <w:rsid w:val="00030B0F"/>
    <w:rsid w:val="00031253"/>
    <w:rsid w:val="00031A6A"/>
    <w:rsid w:val="00031CCE"/>
    <w:rsid w:val="00031DF7"/>
    <w:rsid w:val="00031E66"/>
    <w:rsid w:val="00032ABD"/>
    <w:rsid w:val="00033025"/>
    <w:rsid w:val="000330BF"/>
    <w:rsid w:val="0003320F"/>
    <w:rsid w:val="000337B1"/>
    <w:rsid w:val="0003391B"/>
    <w:rsid w:val="00034847"/>
    <w:rsid w:val="00034E44"/>
    <w:rsid w:val="00037282"/>
    <w:rsid w:val="0004098C"/>
    <w:rsid w:val="00040C22"/>
    <w:rsid w:val="000415A2"/>
    <w:rsid w:val="00041C2B"/>
    <w:rsid w:val="00042781"/>
    <w:rsid w:val="00043D00"/>
    <w:rsid w:val="00043F77"/>
    <w:rsid w:val="000458C4"/>
    <w:rsid w:val="00045CEC"/>
    <w:rsid w:val="000463EE"/>
    <w:rsid w:val="00047189"/>
    <w:rsid w:val="00051DB0"/>
    <w:rsid w:val="000528E0"/>
    <w:rsid w:val="0005291F"/>
    <w:rsid w:val="00052A45"/>
    <w:rsid w:val="000538FB"/>
    <w:rsid w:val="000548B1"/>
    <w:rsid w:val="00054ACB"/>
    <w:rsid w:val="00056558"/>
    <w:rsid w:val="00056562"/>
    <w:rsid w:val="00061568"/>
    <w:rsid w:val="00061A2B"/>
    <w:rsid w:val="00063EFB"/>
    <w:rsid w:val="00064AC5"/>
    <w:rsid w:val="00066FAC"/>
    <w:rsid w:val="00070834"/>
    <w:rsid w:val="00072577"/>
    <w:rsid w:val="00072E1E"/>
    <w:rsid w:val="0007312E"/>
    <w:rsid w:val="00073807"/>
    <w:rsid w:val="00074663"/>
    <w:rsid w:val="00074CA5"/>
    <w:rsid w:val="000752F9"/>
    <w:rsid w:val="000756BF"/>
    <w:rsid w:val="000757A8"/>
    <w:rsid w:val="000774F9"/>
    <w:rsid w:val="00080B7F"/>
    <w:rsid w:val="00080F0C"/>
    <w:rsid w:val="00081DA0"/>
    <w:rsid w:val="00081E20"/>
    <w:rsid w:val="00082314"/>
    <w:rsid w:val="00082C8B"/>
    <w:rsid w:val="00083A9D"/>
    <w:rsid w:val="000850FB"/>
    <w:rsid w:val="000857B9"/>
    <w:rsid w:val="00085F87"/>
    <w:rsid w:val="000871D8"/>
    <w:rsid w:val="000910C6"/>
    <w:rsid w:val="00092271"/>
    <w:rsid w:val="000933D8"/>
    <w:rsid w:val="0009412E"/>
    <w:rsid w:val="000945DD"/>
    <w:rsid w:val="0009498A"/>
    <w:rsid w:val="000953C9"/>
    <w:rsid w:val="000955FC"/>
    <w:rsid w:val="00097F18"/>
    <w:rsid w:val="000A0774"/>
    <w:rsid w:val="000A11CE"/>
    <w:rsid w:val="000A31D3"/>
    <w:rsid w:val="000A6510"/>
    <w:rsid w:val="000A6995"/>
    <w:rsid w:val="000A6D29"/>
    <w:rsid w:val="000B1551"/>
    <w:rsid w:val="000B17F8"/>
    <w:rsid w:val="000B2ADB"/>
    <w:rsid w:val="000B3ECF"/>
    <w:rsid w:val="000B44C3"/>
    <w:rsid w:val="000B44E1"/>
    <w:rsid w:val="000B4CAA"/>
    <w:rsid w:val="000B4CD6"/>
    <w:rsid w:val="000B5138"/>
    <w:rsid w:val="000B5785"/>
    <w:rsid w:val="000B5CDA"/>
    <w:rsid w:val="000B7B3B"/>
    <w:rsid w:val="000B7DE9"/>
    <w:rsid w:val="000C1578"/>
    <w:rsid w:val="000C403D"/>
    <w:rsid w:val="000C47E5"/>
    <w:rsid w:val="000C4AA2"/>
    <w:rsid w:val="000C70C1"/>
    <w:rsid w:val="000C7D1B"/>
    <w:rsid w:val="000D117D"/>
    <w:rsid w:val="000D30E4"/>
    <w:rsid w:val="000D343A"/>
    <w:rsid w:val="000D4550"/>
    <w:rsid w:val="000D473B"/>
    <w:rsid w:val="000D54AB"/>
    <w:rsid w:val="000D6CDD"/>
    <w:rsid w:val="000D7731"/>
    <w:rsid w:val="000D7C7C"/>
    <w:rsid w:val="000E03C8"/>
    <w:rsid w:val="000E163E"/>
    <w:rsid w:val="000E18C5"/>
    <w:rsid w:val="000E1CAA"/>
    <w:rsid w:val="000E1CCD"/>
    <w:rsid w:val="000E20AD"/>
    <w:rsid w:val="000E3626"/>
    <w:rsid w:val="000E3FC9"/>
    <w:rsid w:val="000E4EA6"/>
    <w:rsid w:val="000E6026"/>
    <w:rsid w:val="000E6818"/>
    <w:rsid w:val="000E6890"/>
    <w:rsid w:val="000E7ADB"/>
    <w:rsid w:val="000F06A5"/>
    <w:rsid w:val="000F0BE7"/>
    <w:rsid w:val="000F0D09"/>
    <w:rsid w:val="000F2BB3"/>
    <w:rsid w:val="000F563A"/>
    <w:rsid w:val="000F5EF4"/>
    <w:rsid w:val="000F73F6"/>
    <w:rsid w:val="000F747B"/>
    <w:rsid w:val="0010031A"/>
    <w:rsid w:val="00100475"/>
    <w:rsid w:val="00100950"/>
    <w:rsid w:val="00100C06"/>
    <w:rsid w:val="00103018"/>
    <w:rsid w:val="0010331B"/>
    <w:rsid w:val="00103677"/>
    <w:rsid w:val="00103DE2"/>
    <w:rsid w:val="00104F9B"/>
    <w:rsid w:val="00105214"/>
    <w:rsid w:val="001062AC"/>
    <w:rsid w:val="001069E1"/>
    <w:rsid w:val="00107252"/>
    <w:rsid w:val="00107582"/>
    <w:rsid w:val="00107D7C"/>
    <w:rsid w:val="00107EE8"/>
    <w:rsid w:val="0011010D"/>
    <w:rsid w:val="00110232"/>
    <w:rsid w:val="00110704"/>
    <w:rsid w:val="00110894"/>
    <w:rsid w:val="001119C7"/>
    <w:rsid w:val="00113184"/>
    <w:rsid w:val="0011357F"/>
    <w:rsid w:val="00113D12"/>
    <w:rsid w:val="0011407D"/>
    <w:rsid w:val="00116040"/>
    <w:rsid w:val="0011660F"/>
    <w:rsid w:val="00117C2B"/>
    <w:rsid w:val="00117F37"/>
    <w:rsid w:val="00121957"/>
    <w:rsid w:val="00123B34"/>
    <w:rsid w:val="001248C7"/>
    <w:rsid w:val="00124A63"/>
    <w:rsid w:val="00124BDB"/>
    <w:rsid w:val="001255A3"/>
    <w:rsid w:val="00126952"/>
    <w:rsid w:val="00127D83"/>
    <w:rsid w:val="001301A3"/>
    <w:rsid w:val="00130A2A"/>
    <w:rsid w:val="00130EE6"/>
    <w:rsid w:val="00130F01"/>
    <w:rsid w:val="00131183"/>
    <w:rsid w:val="00132548"/>
    <w:rsid w:val="00132AE6"/>
    <w:rsid w:val="00133E95"/>
    <w:rsid w:val="00134FA9"/>
    <w:rsid w:val="0013536C"/>
    <w:rsid w:val="00135FB9"/>
    <w:rsid w:val="00136354"/>
    <w:rsid w:val="001406B8"/>
    <w:rsid w:val="0014231B"/>
    <w:rsid w:val="001427E3"/>
    <w:rsid w:val="00144CAA"/>
    <w:rsid w:val="00145803"/>
    <w:rsid w:val="0014611D"/>
    <w:rsid w:val="00146317"/>
    <w:rsid w:val="00146B5C"/>
    <w:rsid w:val="00146E26"/>
    <w:rsid w:val="001478E7"/>
    <w:rsid w:val="00150220"/>
    <w:rsid w:val="00150E5B"/>
    <w:rsid w:val="001518D5"/>
    <w:rsid w:val="00152029"/>
    <w:rsid w:val="00152E47"/>
    <w:rsid w:val="001533AD"/>
    <w:rsid w:val="001535AA"/>
    <w:rsid w:val="001535C6"/>
    <w:rsid w:val="00154298"/>
    <w:rsid w:val="00155353"/>
    <w:rsid w:val="00157A7C"/>
    <w:rsid w:val="001609AD"/>
    <w:rsid w:val="00160F30"/>
    <w:rsid w:val="00161429"/>
    <w:rsid w:val="0016157F"/>
    <w:rsid w:val="001615E5"/>
    <w:rsid w:val="001620CB"/>
    <w:rsid w:val="00162DDE"/>
    <w:rsid w:val="001630C6"/>
    <w:rsid w:val="00163173"/>
    <w:rsid w:val="0016383B"/>
    <w:rsid w:val="00163ECC"/>
    <w:rsid w:val="00164CBB"/>
    <w:rsid w:val="00166C15"/>
    <w:rsid w:val="00166DE5"/>
    <w:rsid w:val="0016704C"/>
    <w:rsid w:val="001674CC"/>
    <w:rsid w:val="00167F63"/>
    <w:rsid w:val="00172F1D"/>
    <w:rsid w:val="0017469B"/>
    <w:rsid w:val="001751E6"/>
    <w:rsid w:val="0017621A"/>
    <w:rsid w:val="0017766F"/>
    <w:rsid w:val="00177E35"/>
    <w:rsid w:val="00181CA8"/>
    <w:rsid w:val="00181FBC"/>
    <w:rsid w:val="00182150"/>
    <w:rsid w:val="001825EE"/>
    <w:rsid w:val="001847E4"/>
    <w:rsid w:val="00184830"/>
    <w:rsid w:val="00184D44"/>
    <w:rsid w:val="00186069"/>
    <w:rsid w:val="00186623"/>
    <w:rsid w:val="00187126"/>
    <w:rsid w:val="0018792C"/>
    <w:rsid w:val="00190258"/>
    <w:rsid w:val="00190F39"/>
    <w:rsid w:val="00191236"/>
    <w:rsid w:val="0019154F"/>
    <w:rsid w:val="00192102"/>
    <w:rsid w:val="001927FE"/>
    <w:rsid w:val="001931F6"/>
    <w:rsid w:val="0019391E"/>
    <w:rsid w:val="001949E9"/>
    <w:rsid w:val="001955D5"/>
    <w:rsid w:val="00196780"/>
    <w:rsid w:val="001A15F4"/>
    <w:rsid w:val="001A1E76"/>
    <w:rsid w:val="001A295D"/>
    <w:rsid w:val="001A2968"/>
    <w:rsid w:val="001A303E"/>
    <w:rsid w:val="001A5CB6"/>
    <w:rsid w:val="001A6B06"/>
    <w:rsid w:val="001A6D16"/>
    <w:rsid w:val="001A720A"/>
    <w:rsid w:val="001B0518"/>
    <w:rsid w:val="001B0F3D"/>
    <w:rsid w:val="001B152D"/>
    <w:rsid w:val="001B1F2D"/>
    <w:rsid w:val="001B2199"/>
    <w:rsid w:val="001B21D3"/>
    <w:rsid w:val="001B2A66"/>
    <w:rsid w:val="001B2F68"/>
    <w:rsid w:val="001B47CE"/>
    <w:rsid w:val="001B536E"/>
    <w:rsid w:val="001B59E3"/>
    <w:rsid w:val="001B5F5D"/>
    <w:rsid w:val="001C0E11"/>
    <w:rsid w:val="001C44CF"/>
    <w:rsid w:val="001C533E"/>
    <w:rsid w:val="001C539A"/>
    <w:rsid w:val="001C56A0"/>
    <w:rsid w:val="001C58A1"/>
    <w:rsid w:val="001C5AAD"/>
    <w:rsid w:val="001C5EFC"/>
    <w:rsid w:val="001C5FF7"/>
    <w:rsid w:val="001C65AA"/>
    <w:rsid w:val="001C664A"/>
    <w:rsid w:val="001C75DE"/>
    <w:rsid w:val="001D018C"/>
    <w:rsid w:val="001D05AF"/>
    <w:rsid w:val="001D2CF9"/>
    <w:rsid w:val="001D362E"/>
    <w:rsid w:val="001D5846"/>
    <w:rsid w:val="001D708B"/>
    <w:rsid w:val="001D7A2A"/>
    <w:rsid w:val="001D7C7D"/>
    <w:rsid w:val="001E01F4"/>
    <w:rsid w:val="001E05AA"/>
    <w:rsid w:val="001E0EE5"/>
    <w:rsid w:val="001E128F"/>
    <w:rsid w:val="001E13FB"/>
    <w:rsid w:val="001E20E2"/>
    <w:rsid w:val="001E2D97"/>
    <w:rsid w:val="001E3170"/>
    <w:rsid w:val="001E3865"/>
    <w:rsid w:val="001E4FA2"/>
    <w:rsid w:val="001E6F9E"/>
    <w:rsid w:val="001E71BC"/>
    <w:rsid w:val="001F1B76"/>
    <w:rsid w:val="001F1F57"/>
    <w:rsid w:val="001F20C6"/>
    <w:rsid w:val="001F217B"/>
    <w:rsid w:val="001F2501"/>
    <w:rsid w:val="001F4F1B"/>
    <w:rsid w:val="001F52BE"/>
    <w:rsid w:val="001F6545"/>
    <w:rsid w:val="002006A7"/>
    <w:rsid w:val="00200F60"/>
    <w:rsid w:val="00201807"/>
    <w:rsid w:val="0020345D"/>
    <w:rsid w:val="00203CC1"/>
    <w:rsid w:val="002042C0"/>
    <w:rsid w:val="002046C0"/>
    <w:rsid w:val="002049ED"/>
    <w:rsid w:val="00204B3A"/>
    <w:rsid w:val="00204C51"/>
    <w:rsid w:val="002101B8"/>
    <w:rsid w:val="00210924"/>
    <w:rsid w:val="00211B1B"/>
    <w:rsid w:val="0021265F"/>
    <w:rsid w:val="00212910"/>
    <w:rsid w:val="00212961"/>
    <w:rsid w:val="0021302A"/>
    <w:rsid w:val="00213216"/>
    <w:rsid w:val="00213660"/>
    <w:rsid w:val="00213A4C"/>
    <w:rsid w:val="00214781"/>
    <w:rsid w:val="00214E14"/>
    <w:rsid w:val="0021527D"/>
    <w:rsid w:val="002164CF"/>
    <w:rsid w:val="002166BC"/>
    <w:rsid w:val="00216CEA"/>
    <w:rsid w:val="002175C7"/>
    <w:rsid w:val="002176E1"/>
    <w:rsid w:val="00217ADF"/>
    <w:rsid w:val="00220350"/>
    <w:rsid w:val="00221B57"/>
    <w:rsid w:val="00221F31"/>
    <w:rsid w:val="00222C84"/>
    <w:rsid w:val="00222D39"/>
    <w:rsid w:val="002240BD"/>
    <w:rsid w:val="0022498F"/>
    <w:rsid w:val="0022761F"/>
    <w:rsid w:val="0023018D"/>
    <w:rsid w:val="0023156E"/>
    <w:rsid w:val="00231A34"/>
    <w:rsid w:val="002323B5"/>
    <w:rsid w:val="002335BA"/>
    <w:rsid w:val="00233F7D"/>
    <w:rsid w:val="00233FCF"/>
    <w:rsid w:val="002349EC"/>
    <w:rsid w:val="00235605"/>
    <w:rsid w:val="00235AA5"/>
    <w:rsid w:val="0023621E"/>
    <w:rsid w:val="00236F83"/>
    <w:rsid w:val="00240094"/>
    <w:rsid w:val="00240CC7"/>
    <w:rsid w:val="002410DF"/>
    <w:rsid w:val="00241370"/>
    <w:rsid w:val="00241746"/>
    <w:rsid w:val="0024448E"/>
    <w:rsid w:val="0024463B"/>
    <w:rsid w:val="002447A3"/>
    <w:rsid w:val="00245278"/>
    <w:rsid w:val="00251AFD"/>
    <w:rsid w:val="00251FAB"/>
    <w:rsid w:val="00252807"/>
    <w:rsid w:val="00252ADF"/>
    <w:rsid w:val="00253477"/>
    <w:rsid w:val="00253966"/>
    <w:rsid w:val="00253C68"/>
    <w:rsid w:val="00254E0F"/>
    <w:rsid w:val="00255456"/>
    <w:rsid w:val="0025555A"/>
    <w:rsid w:val="002564CD"/>
    <w:rsid w:val="00260807"/>
    <w:rsid w:val="00261589"/>
    <w:rsid w:val="00261F59"/>
    <w:rsid w:val="0026246E"/>
    <w:rsid w:val="0026275D"/>
    <w:rsid w:val="00263500"/>
    <w:rsid w:val="00263C82"/>
    <w:rsid w:val="00264160"/>
    <w:rsid w:val="00264399"/>
    <w:rsid w:val="002645DB"/>
    <w:rsid w:val="002661CF"/>
    <w:rsid w:val="00267290"/>
    <w:rsid w:val="0026780A"/>
    <w:rsid w:val="00267A9C"/>
    <w:rsid w:val="00270530"/>
    <w:rsid w:val="00270792"/>
    <w:rsid w:val="00272440"/>
    <w:rsid w:val="00272448"/>
    <w:rsid w:val="00272459"/>
    <w:rsid w:val="00274F78"/>
    <w:rsid w:val="00280187"/>
    <w:rsid w:val="002809F1"/>
    <w:rsid w:val="00281BE2"/>
    <w:rsid w:val="00281DC5"/>
    <w:rsid w:val="00283A61"/>
    <w:rsid w:val="00284101"/>
    <w:rsid w:val="00284203"/>
    <w:rsid w:val="002856C4"/>
    <w:rsid w:val="00285BE0"/>
    <w:rsid w:val="00285C1B"/>
    <w:rsid w:val="00285ECF"/>
    <w:rsid w:val="00286381"/>
    <w:rsid w:val="00291F86"/>
    <w:rsid w:val="0029379D"/>
    <w:rsid w:val="002946D1"/>
    <w:rsid w:val="00295560"/>
    <w:rsid w:val="002957DD"/>
    <w:rsid w:val="002967BF"/>
    <w:rsid w:val="002A0190"/>
    <w:rsid w:val="002A2287"/>
    <w:rsid w:val="002A28FC"/>
    <w:rsid w:val="002A2C38"/>
    <w:rsid w:val="002A2E28"/>
    <w:rsid w:val="002A5B9A"/>
    <w:rsid w:val="002A5C45"/>
    <w:rsid w:val="002A602E"/>
    <w:rsid w:val="002A6BB1"/>
    <w:rsid w:val="002A7D6D"/>
    <w:rsid w:val="002B07BA"/>
    <w:rsid w:val="002B102E"/>
    <w:rsid w:val="002B2951"/>
    <w:rsid w:val="002B4EBF"/>
    <w:rsid w:val="002B544D"/>
    <w:rsid w:val="002B6610"/>
    <w:rsid w:val="002C08DB"/>
    <w:rsid w:val="002C1385"/>
    <w:rsid w:val="002C15AA"/>
    <w:rsid w:val="002C2372"/>
    <w:rsid w:val="002C27C3"/>
    <w:rsid w:val="002C4EF1"/>
    <w:rsid w:val="002C50E3"/>
    <w:rsid w:val="002C53BD"/>
    <w:rsid w:val="002C58A9"/>
    <w:rsid w:val="002C5F51"/>
    <w:rsid w:val="002C643D"/>
    <w:rsid w:val="002C69BB"/>
    <w:rsid w:val="002C7667"/>
    <w:rsid w:val="002D083F"/>
    <w:rsid w:val="002D1A6C"/>
    <w:rsid w:val="002D26B3"/>
    <w:rsid w:val="002D36E5"/>
    <w:rsid w:val="002D3A74"/>
    <w:rsid w:val="002D3B5B"/>
    <w:rsid w:val="002D5786"/>
    <w:rsid w:val="002D58FA"/>
    <w:rsid w:val="002D6831"/>
    <w:rsid w:val="002D6924"/>
    <w:rsid w:val="002D69E4"/>
    <w:rsid w:val="002D721C"/>
    <w:rsid w:val="002D7D59"/>
    <w:rsid w:val="002E0BFF"/>
    <w:rsid w:val="002E11E6"/>
    <w:rsid w:val="002E136C"/>
    <w:rsid w:val="002E43DB"/>
    <w:rsid w:val="002E4442"/>
    <w:rsid w:val="002E51E1"/>
    <w:rsid w:val="002E561E"/>
    <w:rsid w:val="002E6CC9"/>
    <w:rsid w:val="002E75EA"/>
    <w:rsid w:val="002F18BE"/>
    <w:rsid w:val="002F2D86"/>
    <w:rsid w:val="002F3418"/>
    <w:rsid w:val="002F43D9"/>
    <w:rsid w:val="002F47F4"/>
    <w:rsid w:val="002F5383"/>
    <w:rsid w:val="002F63C5"/>
    <w:rsid w:val="002F73BD"/>
    <w:rsid w:val="002F7BF6"/>
    <w:rsid w:val="00302216"/>
    <w:rsid w:val="003024BB"/>
    <w:rsid w:val="0030477D"/>
    <w:rsid w:val="00304813"/>
    <w:rsid w:val="00305228"/>
    <w:rsid w:val="00310274"/>
    <w:rsid w:val="00311FB0"/>
    <w:rsid w:val="0031224A"/>
    <w:rsid w:val="00312805"/>
    <w:rsid w:val="00313CDE"/>
    <w:rsid w:val="00314469"/>
    <w:rsid w:val="00315B30"/>
    <w:rsid w:val="00315CE8"/>
    <w:rsid w:val="00315F15"/>
    <w:rsid w:val="003170F8"/>
    <w:rsid w:val="00320D0D"/>
    <w:rsid w:val="00320E46"/>
    <w:rsid w:val="00323287"/>
    <w:rsid w:val="0032419F"/>
    <w:rsid w:val="0032532A"/>
    <w:rsid w:val="003255CA"/>
    <w:rsid w:val="00326F31"/>
    <w:rsid w:val="00327C2B"/>
    <w:rsid w:val="00331AAB"/>
    <w:rsid w:val="00331DE5"/>
    <w:rsid w:val="0033209F"/>
    <w:rsid w:val="0033547B"/>
    <w:rsid w:val="00335E08"/>
    <w:rsid w:val="00336F28"/>
    <w:rsid w:val="00337E1C"/>
    <w:rsid w:val="00337E40"/>
    <w:rsid w:val="00337E68"/>
    <w:rsid w:val="0034369E"/>
    <w:rsid w:val="00343BF7"/>
    <w:rsid w:val="00343CF2"/>
    <w:rsid w:val="00344439"/>
    <w:rsid w:val="00344FEF"/>
    <w:rsid w:val="003457CA"/>
    <w:rsid w:val="00345E4D"/>
    <w:rsid w:val="003462A5"/>
    <w:rsid w:val="003468DF"/>
    <w:rsid w:val="00347D52"/>
    <w:rsid w:val="00350D68"/>
    <w:rsid w:val="003512AB"/>
    <w:rsid w:val="0035358C"/>
    <w:rsid w:val="00354707"/>
    <w:rsid w:val="00355021"/>
    <w:rsid w:val="0035558C"/>
    <w:rsid w:val="00356494"/>
    <w:rsid w:val="00357337"/>
    <w:rsid w:val="00361212"/>
    <w:rsid w:val="00362824"/>
    <w:rsid w:val="00362B98"/>
    <w:rsid w:val="003653FF"/>
    <w:rsid w:val="00367FF5"/>
    <w:rsid w:val="00370502"/>
    <w:rsid w:val="00370D7A"/>
    <w:rsid w:val="00371A63"/>
    <w:rsid w:val="003738C6"/>
    <w:rsid w:val="0037469B"/>
    <w:rsid w:val="0037754E"/>
    <w:rsid w:val="0037794D"/>
    <w:rsid w:val="00380313"/>
    <w:rsid w:val="003813BB"/>
    <w:rsid w:val="00381692"/>
    <w:rsid w:val="0038282F"/>
    <w:rsid w:val="00382CE0"/>
    <w:rsid w:val="00383027"/>
    <w:rsid w:val="0038309E"/>
    <w:rsid w:val="003839BF"/>
    <w:rsid w:val="00390149"/>
    <w:rsid w:val="00391C70"/>
    <w:rsid w:val="00392500"/>
    <w:rsid w:val="003938F2"/>
    <w:rsid w:val="00393C30"/>
    <w:rsid w:val="00394F46"/>
    <w:rsid w:val="0039509C"/>
    <w:rsid w:val="00396852"/>
    <w:rsid w:val="00397213"/>
    <w:rsid w:val="0039745B"/>
    <w:rsid w:val="003A1952"/>
    <w:rsid w:val="003A1DD5"/>
    <w:rsid w:val="003A28FA"/>
    <w:rsid w:val="003A2961"/>
    <w:rsid w:val="003A3557"/>
    <w:rsid w:val="003A44E0"/>
    <w:rsid w:val="003A49CD"/>
    <w:rsid w:val="003A49F3"/>
    <w:rsid w:val="003A4DEF"/>
    <w:rsid w:val="003A5830"/>
    <w:rsid w:val="003A62B7"/>
    <w:rsid w:val="003A7044"/>
    <w:rsid w:val="003B05D3"/>
    <w:rsid w:val="003B0CDF"/>
    <w:rsid w:val="003B1C56"/>
    <w:rsid w:val="003B2449"/>
    <w:rsid w:val="003B244B"/>
    <w:rsid w:val="003B2823"/>
    <w:rsid w:val="003B2DCD"/>
    <w:rsid w:val="003B2E38"/>
    <w:rsid w:val="003B3156"/>
    <w:rsid w:val="003B3874"/>
    <w:rsid w:val="003B3952"/>
    <w:rsid w:val="003B3C70"/>
    <w:rsid w:val="003B433E"/>
    <w:rsid w:val="003B4444"/>
    <w:rsid w:val="003B47BD"/>
    <w:rsid w:val="003B4CEC"/>
    <w:rsid w:val="003B5CB7"/>
    <w:rsid w:val="003B6CC9"/>
    <w:rsid w:val="003B79CE"/>
    <w:rsid w:val="003C010A"/>
    <w:rsid w:val="003C0CD1"/>
    <w:rsid w:val="003C3092"/>
    <w:rsid w:val="003C394D"/>
    <w:rsid w:val="003C4ACE"/>
    <w:rsid w:val="003C6C78"/>
    <w:rsid w:val="003C716D"/>
    <w:rsid w:val="003C743E"/>
    <w:rsid w:val="003D062E"/>
    <w:rsid w:val="003D3662"/>
    <w:rsid w:val="003D4C6B"/>
    <w:rsid w:val="003D6A2C"/>
    <w:rsid w:val="003D6C54"/>
    <w:rsid w:val="003D7794"/>
    <w:rsid w:val="003E2344"/>
    <w:rsid w:val="003E3B68"/>
    <w:rsid w:val="003E3B80"/>
    <w:rsid w:val="003E3E61"/>
    <w:rsid w:val="003E4619"/>
    <w:rsid w:val="003E4D8B"/>
    <w:rsid w:val="003E55F8"/>
    <w:rsid w:val="003E5C1F"/>
    <w:rsid w:val="003E5D2F"/>
    <w:rsid w:val="003E5DFC"/>
    <w:rsid w:val="003E7326"/>
    <w:rsid w:val="003E7DE2"/>
    <w:rsid w:val="003F0C09"/>
    <w:rsid w:val="003F0DA0"/>
    <w:rsid w:val="003F114C"/>
    <w:rsid w:val="003F2520"/>
    <w:rsid w:val="003F3E1B"/>
    <w:rsid w:val="003F46B3"/>
    <w:rsid w:val="003F51BC"/>
    <w:rsid w:val="003F57BB"/>
    <w:rsid w:val="003F6ACE"/>
    <w:rsid w:val="004004AE"/>
    <w:rsid w:val="00400EAC"/>
    <w:rsid w:val="00401FCF"/>
    <w:rsid w:val="00402D56"/>
    <w:rsid w:val="0040386E"/>
    <w:rsid w:val="00403A63"/>
    <w:rsid w:val="004065AF"/>
    <w:rsid w:val="004078A4"/>
    <w:rsid w:val="00407B00"/>
    <w:rsid w:val="004104DB"/>
    <w:rsid w:val="00410642"/>
    <w:rsid w:val="00410B87"/>
    <w:rsid w:val="00411715"/>
    <w:rsid w:val="004119C6"/>
    <w:rsid w:val="0041332B"/>
    <w:rsid w:val="00413E0D"/>
    <w:rsid w:val="00415762"/>
    <w:rsid w:val="00415793"/>
    <w:rsid w:val="00415CA0"/>
    <w:rsid w:val="004163E1"/>
    <w:rsid w:val="00416447"/>
    <w:rsid w:val="00417779"/>
    <w:rsid w:val="00420122"/>
    <w:rsid w:val="0042031A"/>
    <w:rsid w:val="00421BC8"/>
    <w:rsid w:val="0042207E"/>
    <w:rsid w:val="00422926"/>
    <w:rsid w:val="00422F28"/>
    <w:rsid w:val="00423BA1"/>
    <w:rsid w:val="0042421E"/>
    <w:rsid w:val="00425A9D"/>
    <w:rsid w:val="00426E2F"/>
    <w:rsid w:val="00430357"/>
    <w:rsid w:val="004319EC"/>
    <w:rsid w:val="00434FCF"/>
    <w:rsid w:val="00436AD2"/>
    <w:rsid w:val="00436E2A"/>
    <w:rsid w:val="004427BF"/>
    <w:rsid w:val="004433E3"/>
    <w:rsid w:val="00443427"/>
    <w:rsid w:val="0044376F"/>
    <w:rsid w:val="00444565"/>
    <w:rsid w:val="0044549D"/>
    <w:rsid w:val="004456E4"/>
    <w:rsid w:val="00446292"/>
    <w:rsid w:val="0044742E"/>
    <w:rsid w:val="004503CE"/>
    <w:rsid w:val="004517B1"/>
    <w:rsid w:val="004519C9"/>
    <w:rsid w:val="00452A3B"/>
    <w:rsid w:val="00453613"/>
    <w:rsid w:val="00454403"/>
    <w:rsid w:val="0045476C"/>
    <w:rsid w:val="004557CA"/>
    <w:rsid w:val="004568BE"/>
    <w:rsid w:val="0045731C"/>
    <w:rsid w:val="00460E9E"/>
    <w:rsid w:val="00461D0C"/>
    <w:rsid w:val="00462332"/>
    <w:rsid w:val="00462583"/>
    <w:rsid w:val="0046519C"/>
    <w:rsid w:val="00465C72"/>
    <w:rsid w:val="00467274"/>
    <w:rsid w:val="00467E82"/>
    <w:rsid w:val="00470A1E"/>
    <w:rsid w:val="00470A35"/>
    <w:rsid w:val="0047107D"/>
    <w:rsid w:val="004711FC"/>
    <w:rsid w:val="00471231"/>
    <w:rsid w:val="004731C3"/>
    <w:rsid w:val="004739FB"/>
    <w:rsid w:val="00474D84"/>
    <w:rsid w:val="0047581B"/>
    <w:rsid w:val="0047632F"/>
    <w:rsid w:val="00476BAF"/>
    <w:rsid w:val="0047719E"/>
    <w:rsid w:val="00480293"/>
    <w:rsid w:val="0048096D"/>
    <w:rsid w:val="004818F1"/>
    <w:rsid w:val="00482BE3"/>
    <w:rsid w:val="00482E2B"/>
    <w:rsid w:val="00483AC1"/>
    <w:rsid w:val="00483E3A"/>
    <w:rsid w:val="0048507E"/>
    <w:rsid w:val="00485C2A"/>
    <w:rsid w:val="00485FB9"/>
    <w:rsid w:val="004868A3"/>
    <w:rsid w:val="0048714C"/>
    <w:rsid w:val="00487170"/>
    <w:rsid w:val="004910F8"/>
    <w:rsid w:val="004911A9"/>
    <w:rsid w:val="00491A3E"/>
    <w:rsid w:val="00492BE4"/>
    <w:rsid w:val="004931D8"/>
    <w:rsid w:val="004940A9"/>
    <w:rsid w:val="00495EF1"/>
    <w:rsid w:val="00496EBE"/>
    <w:rsid w:val="004A03D4"/>
    <w:rsid w:val="004A2154"/>
    <w:rsid w:val="004A4642"/>
    <w:rsid w:val="004A63FE"/>
    <w:rsid w:val="004A6715"/>
    <w:rsid w:val="004A6F0A"/>
    <w:rsid w:val="004A71BC"/>
    <w:rsid w:val="004B0CF8"/>
    <w:rsid w:val="004B10DE"/>
    <w:rsid w:val="004B17A5"/>
    <w:rsid w:val="004B1FA6"/>
    <w:rsid w:val="004B2B75"/>
    <w:rsid w:val="004B3553"/>
    <w:rsid w:val="004B3D7A"/>
    <w:rsid w:val="004B4137"/>
    <w:rsid w:val="004B472D"/>
    <w:rsid w:val="004B5BEB"/>
    <w:rsid w:val="004B5E4D"/>
    <w:rsid w:val="004C022E"/>
    <w:rsid w:val="004C09F8"/>
    <w:rsid w:val="004C1DD9"/>
    <w:rsid w:val="004C3D3A"/>
    <w:rsid w:val="004C5D8D"/>
    <w:rsid w:val="004C621C"/>
    <w:rsid w:val="004C68C5"/>
    <w:rsid w:val="004C6AA2"/>
    <w:rsid w:val="004C7259"/>
    <w:rsid w:val="004D1ACC"/>
    <w:rsid w:val="004D1C64"/>
    <w:rsid w:val="004D2406"/>
    <w:rsid w:val="004D3242"/>
    <w:rsid w:val="004D3672"/>
    <w:rsid w:val="004D389D"/>
    <w:rsid w:val="004D4EEA"/>
    <w:rsid w:val="004D6715"/>
    <w:rsid w:val="004D6E83"/>
    <w:rsid w:val="004D7BDF"/>
    <w:rsid w:val="004E03A1"/>
    <w:rsid w:val="004E071B"/>
    <w:rsid w:val="004E0DD4"/>
    <w:rsid w:val="004E19DF"/>
    <w:rsid w:val="004E23E1"/>
    <w:rsid w:val="004E3C0C"/>
    <w:rsid w:val="004E45F2"/>
    <w:rsid w:val="004E509C"/>
    <w:rsid w:val="004E54D2"/>
    <w:rsid w:val="004F04CB"/>
    <w:rsid w:val="004F09AE"/>
    <w:rsid w:val="004F0C37"/>
    <w:rsid w:val="004F0F90"/>
    <w:rsid w:val="004F1B88"/>
    <w:rsid w:val="004F4405"/>
    <w:rsid w:val="004F4628"/>
    <w:rsid w:val="004F65C2"/>
    <w:rsid w:val="004F6B32"/>
    <w:rsid w:val="004F6E3E"/>
    <w:rsid w:val="00500393"/>
    <w:rsid w:val="00500C34"/>
    <w:rsid w:val="005011A6"/>
    <w:rsid w:val="005019EB"/>
    <w:rsid w:val="0050216C"/>
    <w:rsid w:val="00502C7B"/>
    <w:rsid w:val="005032D5"/>
    <w:rsid w:val="00503F04"/>
    <w:rsid w:val="005049B8"/>
    <w:rsid w:val="005050FC"/>
    <w:rsid w:val="00506240"/>
    <w:rsid w:val="0051003B"/>
    <w:rsid w:val="005106A1"/>
    <w:rsid w:val="005112A7"/>
    <w:rsid w:val="00512754"/>
    <w:rsid w:val="005149A5"/>
    <w:rsid w:val="005156EE"/>
    <w:rsid w:val="00515AD9"/>
    <w:rsid w:val="0051721A"/>
    <w:rsid w:val="00517CD2"/>
    <w:rsid w:val="005202DC"/>
    <w:rsid w:val="005229E3"/>
    <w:rsid w:val="00522E99"/>
    <w:rsid w:val="00523528"/>
    <w:rsid w:val="005260A0"/>
    <w:rsid w:val="00526CF9"/>
    <w:rsid w:val="0052777D"/>
    <w:rsid w:val="0053024E"/>
    <w:rsid w:val="00530720"/>
    <w:rsid w:val="00530972"/>
    <w:rsid w:val="00530F99"/>
    <w:rsid w:val="00531AE0"/>
    <w:rsid w:val="00531F65"/>
    <w:rsid w:val="005327B3"/>
    <w:rsid w:val="0053438B"/>
    <w:rsid w:val="00535482"/>
    <w:rsid w:val="00535691"/>
    <w:rsid w:val="0053577B"/>
    <w:rsid w:val="00535CF3"/>
    <w:rsid w:val="00536336"/>
    <w:rsid w:val="00536ED1"/>
    <w:rsid w:val="00540F5A"/>
    <w:rsid w:val="00541131"/>
    <w:rsid w:val="00542803"/>
    <w:rsid w:val="0054304D"/>
    <w:rsid w:val="0054344B"/>
    <w:rsid w:val="00543C02"/>
    <w:rsid w:val="00544481"/>
    <w:rsid w:val="005474FB"/>
    <w:rsid w:val="00547BBD"/>
    <w:rsid w:val="00547D53"/>
    <w:rsid w:val="005525CB"/>
    <w:rsid w:val="005528E5"/>
    <w:rsid w:val="005534B2"/>
    <w:rsid w:val="005538A7"/>
    <w:rsid w:val="005557A5"/>
    <w:rsid w:val="00555D7D"/>
    <w:rsid w:val="00556CD3"/>
    <w:rsid w:val="00557833"/>
    <w:rsid w:val="00560ADE"/>
    <w:rsid w:val="00561A60"/>
    <w:rsid w:val="00562809"/>
    <w:rsid w:val="005649CF"/>
    <w:rsid w:val="00564E92"/>
    <w:rsid w:val="00565D28"/>
    <w:rsid w:val="005666E2"/>
    <w:rsid w:val="00567D26"/>
    <w:rsid w:val="00567E3D"/>
    <w:rsid w:val="00570039"/>
    <w:rsid w:val="00570A64"/>
    <w:rsid w:val="00570CEE"/>
    <w:rsid w:val="00570DAD"/>
    <w:rsid w:val="00572446"/>
    <w:rsid w:val="00572516"/>
    <w:rsid w:val="00572761"/>
    <w:rsid w:val="00573785"/>
    <w:rsid w:val="005745C1"/>
    <w:rsid w:val="0057485E"/>
    <w:rsid w:val="00574B5C"/>
    <w:rsid w:val="00574F72"/>
    <w:rsid w:val="0057547C"/>
    <w:rsid w:val="00575760"/>
    <w:rsid w:val="00575990"/>
    <w:rsid w:val="005765BC"/>
    <w:rsid w:val="0058045F"/>
    <w:rsid w:val="00581400"/>
    <w:rsid w:val="00581937"/>
    <w:rsid w:val="005821DA"/>
    <w:rsid w:val="0058290E"/>
    <w:rsid w:val="00582F9A"/>
    <w:rsid w:val="00584B84"/>
    <w:rsid w:val="00584F71"/>
    <w:rsid w:val="005856E8"/>
    <w:rsid w:val="0058576B"/>
    <w:rsid w:val="005857E0"/>
    <w:rsid w:val="005872FC"/>
    <w:rsid w:val="00592CF8"/>
    <w:rsid w:val="00592D7A"/>
    <w:rsid w:val="00594242"/>
    <w:rsid w:val="00594439"/>
    <w:rsid w:val="005955F5"/>
    <w:rsid w:val="00595BDB"/>
    <w:rsid w:val="0059695E"/>
    <w:rsid w:val="005973CC"/>
    <w:rsid w:val="005A08EB"/>
    <w:rsid w:val="005A0D1C"/>
    <w:rsid w:val="005A1AAE"/>
    <w:rsid w:val="005A259D"/>
    <w:rsid w:val="005A2FB4"/>
    <w:rsid w:val="005A4D9E"/>
    <w:rsid w:val="005A5495"/>
    <w:rsid w:val="005A698F"/>
    <w:rsid w:val="005A6A60"/>
    <w:rsid w:val="005A6C5B"/>
    <w:rsid w:val="005A7019"/>
    <w:rsid w:val="005A7CC5"/>
    <w:rsid w:val="005B1B22"/>
    <w:rsid w:val="005B27A9"/>
    <w:rsid w:val="005B27E8"/>
    <w:rsid w:val="005B347A"/>
    <w:rsid w:val="005B4163"/>
    <w:rsid w:val="005B5696"/>
    <w:rsid w:val="005B5754"/>
    <w:rsid w:val="005B6CD4"/>
    <w:rsid w:val="005B6D2D"/>
    <w:rsid w:val="005B70E8"/>
    <w:rsid w:val="005B764C"/>
    <w:rsid w:val="005B7BAF"/>
    <w:rsid w:val="005C1311"/>
    <w:rsid w:val="005C2A52"/>
    <w:rsid w:val="005C3E4D"/>
    <w:rsid w:val="005C424A"/>
    <w:rsid w:val="005C49CD"/>
    <w:rsid w:val="005C4BA5"/>
    <w:rsid w:val="005C6BAC"/>
    <w:rsid w:val="005C6E33"/>
    <w:rsid w:val="005C7772"/>
    <w:rsid w:val="005C7DC5"/>
    <w:rsid w:val="005D076F"/>
    <w:rsid w:val="005D11E0"/>
    <w:rsid w:val="005D1F1C"/>
    <w:rsid w:val="005D2349"/>
    <w:rsid w:val="005D447F"/>
    <w:rsid w:val="005D761B"/>
    <w:rsid w:val="005D7E1B"/>
    <w:rsid w:val="005E07A8"/>
    <w:rsid w:val="005E10C6"/>
    <w:rsid w:val="005E1797"/>
    <w:rsid w:val="005E29A3"/>
    <w:rsid w:val="005E2A2D"/>
    <w:rsid w:val="005E3B93"/>
    <w:rsid w:val="005E5174"/>
    <w:rsid w:val="005E7108"/>
    <w:rsid w:val="005E757F"/>
    <w:rsid w:val="005F0BBA"/>
    <w:rsid w:val="005F33C6"/>
    <w:rsid w:val="005F4F06"/>
    <w:rsid w:val="005F5CA6"/>
    <w:rsid w:val="005F5E34"/>
    <w:rsid w:val="005F7EA9"/>
    <w:rsid w:val="006003BF"/>
    <w:rsid w:val="00600400"/>
    <w:rsid w:val="00600CDF"/>
    <w:rsid w:val="00601500"/>
    <w:rsid w:val="00602B51"/>
    <w:rsid w:val="006033B7"/>
    <w:rsid w:val="006037D7"/>
    <w:rsid w:val="0060439C"/>
    <w:rsid w:val="00605257"/>
    <w:rsid w:val="00606486"/>
    <w:rsid w:val="00606E8C"/>
    <w:rsid w:val="00611580"/>
    <w:rsid w:val="0061213A"/>
    <w:rsid w:val="006128D1"/>
    <w:rsid w:val="00612A18"/>
    <w:rsid w:val="00613CEA"/>
    <w:rsid w:val="00613E68"/>
    <w:rsid w:val="0061628E"/>
    <w:rsid w:val="00616F62"/>
    <w:rsid w:val="0061766B"/>
    <w:rsid w:val="00617BFA"/>
    <w:rsid w:val="00620428"/>
    <w:rsid w:val="006204A9"/>
    <w:rsid w:val="00620607"/>
    <w:rsid w:val="00620614"/>
    <w:rsid w:val="00620720"/>
    <w:rsid w:val="00621BAF"/>
    <w:rsid w:val="0062275F"/>
    <w:rsid w:val="00622A0F"/>
    <w:rsid w:val="00623C60"/>
    <w:rsid w:val="00624CB2"/>
    <w:rsid w:val="0062646B"/>
    <w:rsid w:val="006266F8"/>
    <w:rsid w:val="006269FE"/>
    <w:rsid w:val="006271A4"/>
    <w:rsid w:val="00630010"/>
    <w:rsid w:val="0063241E"/>
    <w:rsid w:val="00635272"/>
    <w:rsid w:val="00636112"/>
    <w:rsid w:val="00636E73"/>
    <w:rsid w:val="00637939"/>
    <w:rsid w:val="0064020E"/>
    <w:rsid w:val="006402D0"/>
    <w:rsid w:val="0064144A"/>
    <w:rsid w:val="00641C3D"/>
    <w:rsid w:val="00642F05"/>
    <w:rsid w:val="006436F3"/>
    <w:rsid w:val="006437FA"/>
    <w:rsid w:val="0064396F"/>
    <w:rsid w:val="00644AC3"/>
    <w:rsid w:val="00645FEE"/>
    <w:rsid w:val="00646B1E"/>
    <w:rsid w:val="006476F3"/>
    <w:rsid w:val="0065005F"/>
    <w:rsid w:val="0065033C"/>
    <w:rsid w:val="0065114C"/>
    <w:rsid w:val="00651853"/>
    <w:rsid w:val="00653402"/>
    <w:rsid w:val="00653913"/>
    <w:rsid w:val="00653C1B"/>
    <w:rsid w:val="00654420"/>
    <w:rsid w:val="00655C88"/>
    <w:rsid w:val="00657A5A"/>
    <w:rsid w:val="006600EB"/>
    <w:rsid w:val="00660764"/>
    <w:rsid w:val="00660B30"/>
    <w:rsid w:val="0066124D"/>
    <w:rsid w:val="00661D43"/>
    <w:rsid w:val="006648AE"/>
    <w:rsid w:val="00664FEF"/>
    <w:rsid w:val="0066507A"/>
    <w:rsid w:val="00665E03"/>
    <w:rsid w:val="00666C6A"/>
    <w:rsid w:val="00667C48"/>
    <w:rsid w:val="00670DD0"/>
    <w:rsid w:val="00671BDF"/>
    <w:rsid w:val="00672421"/>
    <w:rsid w:val="0067398D"/>
    <w:rsid w:val="006743A1"/>
    <w:rsid w:val="00676CEF"/>
    <w:rsid w:val="00681060"/>
    <w:rsid w:val="00681955"/>
    <w:rsid w:val="00681D56"/>
    <w:rsid w:val="00681D88"/>
    <w:rsid w:val="00683B9A"/>
    <w:rsid w:val="00685BDE"/>
    <w:rsid w:val="00686290"/>
    <w:rsid w:val="00686533"/>
    <w:rsid w:val="00686BD9"/>
    <w:rsid w:val="00690226"/>
    <w:rsid w:val="00690C34"/>
    <w:rsid w:val="00691077"/>
    <w:rsid w:val="00691A3C"/>
    <w:rsid w:val="00693C43"/>
    <w:rsid w:val="00694341"/>
    <w:rsid w:val="00694599"/>
    <w:rsid w:val="00695422"/>
    <w:rsid w:val="00695FBB"/>
    <w:rsid w:val="00696475"/>
    <w:rsid w:val="00696C24"/>
    <w:rsid w:val="006A0692"/>
    <w:rsid w:val="006A0720"/>
    <w:rsid w:val="006A2803"/>
    <w:rsid w:val="006A282F"/>
    <w:rsid w:val="006A28C0"/>
    <w:rsid w:val="006A29A6"/>
    <w:rsid w:val="006A3113"/>
    <w:rsid w:val="006A3742"/>
    <w:rsid w:val="006A3956"/>
    <w:rsid w:val="006A4F6D"/>
    <w:rsid w:val="006A5F55"/>
    <w:rsid w:val="006A657F"/>
    <w:rsid w:val="006A704C"/>
    <w:rsid w:val="006A7A4D"/>
    <w:rsid w:val="006B116B"/>
    <w:rsid w:val="006B1D77"/>
    <w:rsid w:val="006B233E"/>
    <w:rsid w:val="006B3D04"/>
    <w:rsid w:val="006B4404"/>
    <w:rsid w:val="006B4993"/>
    <w:rsid w:val="006B4A49"/>
    <w:rsid w:val="006B63AA"/>
    <w:rsid w:val="006B67B5"/>
    <w:rsid w:val="006B6AD3"/>
    <w:rsid w:val="006B6B24"/>
    <w:rsid w:val="006C06F4"/>
    <w:rsid w:val="006C080A"/>
    <w:rsid w:val="006C109F"/>
    <w:rsid w:val="006C20B1"/>
    <w:rsid w:val="006C2B50"/>
    <w:rsid w:val="006C3AED"/>
    <w:rsid w:val="006C3BFE"/>
    <w:rsid w:val="006C4DFF"/>
    <w:rsid w:val="006C6B0F"/>
    <w:rsid w:val="006C6D47"/>
    <w:rsid w:val="006D0373"/>
    <w:rsid w:val="006D0B69"/>
    <w:rsid w:val="006D1CCA"/>
    <w:rsid w:val="006D3C1C"/>
    <w:rsid w:val="006D42C4"/>
    <w:rsid w:val="006D4B14"/>
    <w:rsid w:val="006D6065"/>
    <w:rsid w:val="006D6E5C"/>
    <w:rsid w:val="006D74DE"/>
    <w:rsid w:val="006E0213"/>
    <w:rsid w:val="006E02E0"/>
    <w:rsid w:val="006E09BE"/>
    <w:rsid w:val="006E1D76"/>
    <w:rsid w:val="006E2715"/>
    <w:rsid w:val="006E30BA"/>
    <w:rsid w:val="006E32DB"/>
    <w:rsid w:val="006E3463"/>
    <w:rsid w:val="006E3C2C"/>
    <w:rsid w:val="006E4DE1"/>
    <w:rsid w:val="006E553B"/>
    <w:rsid w:val="006E58BD"/>
    <w:rsid w:val="006E634C"/>
    <w:rsid w:val="006E6497"/>
    <w:rsid w:val="006E67F7"/>
    <w:rsid w:val="006E7C07"/>
    <w:rsid w:val="006F08F1"/>
    <w:rsid w:val="006F0AFE"/>
    <w:rsid w:val="006F1321"/>
    <w:rsid w:val="006F2350"/>
    <w:rsid w:val="006F2765"/>
    <w:rsid w:val="006F2787"/>
    <w:rsid w:val="006F2EC1"/>
    <w:rsid w:val="006F3507"/>
    <w:rsid w:val="006F3521"/>
    <w:rsid w:val="006F3B79"/>
    <w:rsid w:val="006F3CD3"/>
    <w:rsid w:val="006F4482"/>
    <w:rsid w:val="006F7D35"/>
    <w:rsid w:val="006F7EB5"/>
    <w:rsid w:val="00700761"/>
    <w:rsid w:val="00701494"/>
    <w:rsid w:val="007022AC"/>
    <w:rsid w:val="00702E3E"/>
    <w:rsid w:val="00703C7D"/>
    <w:rsid w:val="007050FD"/>
    <w:rsid w:val="00705176"/>
    <w:rsid w:val="00705369"/>
    <w:rsid w:val="00705504"/>
    <w:rsid w:val="00705766"/>
    <w:rsid w:val="007061D7"/>
    <w:rsid w:val="007067C7"/>
    <w:rsid w:val="00706FCA"/>
    <w:rsid w:val="007104B3"/>
    <w:rsid w:val="007106C9"/>
    <w:rsid w:val="007113D3"/>
    <w:rsid w:val="007117CD"/>
    <w:rsid w:val="00711C11"/>
    <w:rsid w:val="00712503"/>
    <w:rsid w:val="007132A4"/>
    <w:rsid w:val="0071361E"/>
    <w:rsid w:val="00715CDC"/>
    <w:rsid w:val="007162A5"/>
    <w:rsid w:val="00716FCC"/>
    <w:rsid w:val="0071717E"/>
    <w:rsid w:val="007176C9"/>
    <w:rsid w:val="00717B89"/>
    <w:rsid w:val="00720807"/>
    <w:rsid w:val="00721273"/>
    <w:rsid w:val="00723368"/>
    <w:rsid w:val="0072393B"/>
    <w:rsid w:val="00723F09"/>
    <w:rsid w:val="00724D67"/>
    <w:rsid w:val="00724E1B"/>
    <w:rsid w:val="007252AF"/>
    <w:rsid w:val="00725EFC"/>
    <w:rsid w:val="0072694F"/>
    <w:rsid w:val="00726E65"/>
    <w:rsid w:val="00731726"/>
    <w:rsid w:val="00731785"/>
    <w:rsid w:val="007317B7"/>
    <w:rsid w:val="007320F5"/>
    <w:rsid w:val="007323B1"/>
    <w:rsid w:val="00733310"/>
    <w:rsid w:val="00733378"/>
    <w:rsid w:val="00733ED1"/>
    <w:rsid w:val="00733F5B"/>
    <w:rsid w:val="007350A8"/>
    <w:rsid w:val="00735E5B"/>
    <w:rsid w:val="0073641F"/>
    <w:rsid w:val="00737866"/>
    <w:rsid w:val="00737D16"/>
    <w:rsid w:val="00737F43"/>
    <w:rsid w:val="00740824"/>
    <w:rsid w:val="00741D3E"/>
    <w:rsid w:val="00742206"/>
    <w:rsid w:val="007423AE"/>
    <w:rsid w:val="007425F9"/>
    <w:rsid w:val="0074292E"/>
    <w:rsid w:val="00743CB1"/>
    <w:rsid w:val="00744241"/>
    <w:rsid w:val="00744FC0"/>
    <w:rsid w:val="00746926"/>
    <w:rsid w:val="007477FD"/>
    <w:rsid w:val="007500C4"/>
    <w:rsid w:val="0075020D"/>
    <w:rsid w:val="0075178A"/>
    <w:rsid w:val="00751B15"/>
    <w:rsid w:val="00751CAC"/>
    <w:rsid w:val="00753919"/>
    <w:rsid w:val="00753AE9"/>
    <w:rsid w:val="00753DF5"/>
    <w:rsid w:val="00755FB9"/>
    <w:rsid w:val="00760644"/>
    <w:rsid w:val="0076096B"/>
    <w:rsid w:val="0076184B"/>
    <w:rsid w:val="00761B67"/>
    <w:rsid w:val="007622D3"/>
    <w:rsid w:val="007622F0"/>
    <w:rsid w:val="00762410"/>
    <w:rsid w:val="007626C7"/>
    <w:rsid w:val="00762CAD"/>
    <w:rsid w:val="00763D2D"/>
    <w:rsid w:val="00764015"/>
    <w:rsid w:val="00764F92"/>
    <w:rsid w:val="0076507F"/>
    <w:rsid w:val="00765308"/>
    <w:rsid w:val="00766F55"/>
    <w:rsid w:val="00767FC4"/>
    <w:rsid w:val="00770805"/>
    <w:rsid w:val="00770D01"/>
    <w:rsid w:val="007712C7"/>
    <w:rsid w:val="00772A4E"/>
    <w:rsid w:val="0077309C"/>
    <w:rsid w:val="00773310"/>
    <w:rsid w:val="00773C35"/>
    <w:rsid w:val="0077468C"/>
    <w:rsid w:val="00774AA8"/>
    <w:rsid w:val="00776D4E"/>
    <w:rsid w:val="00777ECA"/>
    <w:rsid w:val="007813FC"/>
    <w:rsid w:val="0078243C"/>
    <w:rsid w:val="007853F4"/>
    <w:rsid w:val="00785564"/>
    <w:rsid w:val="007861C0"/>
    <w:rsid w:val="00786F4F"/>
    <w:rsid w:val="00790514"/>
    <w:rsid w:val="007908E9"/>
    <w:rsid w:val="00791459"/>
    <w:rsid w:val="00791C99"/>
    <w:rsid w:val="007929B7"/>
    <w:rsid w:val="00793526"/>
    <w:rsid w:val="0079357B"/>
    <w:rsid w:val="007941F8"/>
    <w:rsid w:val="007942B9"/>
    <w:rsid w:val="00794688"/>
    <w:rsid w:val="0079485A"/>
    <w:rsid w:val="00795AC9"/>
    <w:rsid w:val="00797163"/>
    <w:rsid w:val="007A02AB"/>
    <w:rsid w:val="007A02B7"/>
    <w:rsid w:val="007A059C"/>
    <w:rsid w:val="007A0761"/>
    <w:rsid w:val="007A222E"/>
    <w:rsid w:val="007A247C"/>
    <w:rsid w:val="007A34AC"/>
    <w:rsid w:val="007A4EF9"/>
    <w:rsid w:val="007A71BF"/>
    <w:rsid w:val="007B0DCF"/>
    <w:rsid w:val="007B0EF8"/>
    <w:rsid w:val="007B1783"/>
    <w:rsid w:val="007B1F37"/>
    <w:rsid w:val="007B2991"/>
    <w:rsid w:val="007B2BC3"/>
    <w:rsid w:val="007B3C95"/>
    <w:rsid w:val="007B3FB5"/>
    <w:rsid w:val="007B4336"/>
    <w:rsid w:val="007B45B8"/>
    <w:rsid w:val="007B4E8C"/>
    <w:rsid w:val="007B65A5"/>
    <w:rsid w:val="007B68D1"/>
    <w:rsid w:val="007B6EBD"/>
    <w:rsid w:val="007B7AC5"/>
    <w:rsid w:val="007C0EB6"/>
    <w:rsid w:val="007C138C"/>
    <w:rsid w:val="007C1768"/>
    <w:rsid w:val="007C2797"/>
    <w:rsid w:val="007C2CCD"/>
    <w:rsid w:val="007C302C"/>
    <w:rsid w:val="007C3B2B"/>
    <w:rsid w:val="007C4C4A"/>
    <w:rsid w:val="007C657F"/>
    <w:rsid w:val="007C6AFB"/>
    <w:rsid w:val="007D0D21"/>
    <w:rsid w:val="007D0DA2"/>
    <w:rsid w:val="007D1A98"/>
    <w:rsid w:val="007D1B85"/>
    <w:rsid w:val="007D2C21"/>
    <w:rsid w:val="007D2F37"/>
    <w:rsid w:val="007D3A1A"/>
    <w:rsid w:val="007D769A"/>
    <w:rsid w:val="007E00FF"/>
    <w:rsid w:val="007E0FDF"/>
    <w:rsid w:val="007E1F3A"/>
    <w:rsid w:val="007E3331"/>
    <w:rsid w:val="007E37C3"/>
    <w:rsid w:val="007E4C05"/>
    <w:rsid w:val="007E5242"/>
    <w:rsid w:val="007E5420"/>
    <w:rsid w:val="007E6E01"/>
    <w:rsid w:val="007E7449"/>
    <w:rsid w:val="007E7E50"/>
    <w:rsid w:val="007F0989"/>
    <w:rsid w:val="007F2051"/>
    <w:rsid w:val="007F3667"/>
    <w:rsid w:val="007F3AE6"/>
    <w:rsid w:val="007F4C89"/>
    <w:rsid w:val="007F6E87"/>
    <w:rsid w:val="007F74B3"/>
    <w:rsid w:val="008011B6"/>
    <w:rsid w:val="008025FE"/>
    <w:rsid w:val="008031C8"/>
    <w:rsid w:val="00806BA4"/>
    <w:rsid w:val="0080715D"/>
    <w:rsid w:val="0080722F"/>
    <w:rsid w:val="00807250"/>
    <w:rsid w:val="00810664"/>
    <w:rsid w:val="00811365"/>
    <w:rsid w:val="008118F0"/>
    <w:rsid w:val="008123D9"/>
    <w:rsid w:val="00813725"/>
    <w:rsid w:val="008147F0"/>
    <w:rsid w:val="00814AA1"/>
    <w:rsid w:val="00816C95"/>
    <w:rsid w:val="008170B3"/>
    <w:rsid w:val="00817998"/>
    <w:rsid w:val="00820063"/>
    <w:rsid w:val="008204D8"/>
    <w:rsid w:val="0082054B"/>
    <w:rsid w:val="008211AC"/>
    <w:rsid w:val="00821419"/>
    <w:rsid w:val="008217D2"/>
    <w:rsid w:val="008225CD"/>
    <w:rsid w:val="00823AEE"/>
    <w:rsid w:val="00825591"/>
    <w:rsid w:val="00825958"/>
    <w:rsid w:val="008259CC"/>
    <w:rsid w:val="00825A80"/>
    <w:rsid w:val="00827ADA"/>
    <w:rsid w:val="00827DBA"/>
    <w:rsid w:val="0083065A"/>
    <w:rsid w:val="00830A79"/>
    <w:rsid w:val="008329B0"/>
    <w:rsid w:val="00832A59"/>
    <w:rsid w:val="00833235"/>
    <w:rsid w:val="008334A7"/>
    <w:rsid w:val="00834348"/>
    <w:rsid w:val="008345A1"/>
    <w:rsid w:val="00834803"/>
    <w:rsid w:val="008352E4"/>
    <w:rsid w:val="008356EF"/>
    <w:rsid w:val="00836300"/>
    <w:rsid w:val="008363A7"/>
    <w:rsid w:val="0083695C"/>
    <w:rsid w:val="00837409"/>
    <w:rsid w:val="008379CC"/>
    <w:rsid w:val="008416DE"/>
    <w:rsid w:val="00841AF5"/>
    <w:rsid w:val="0084255A"/>
    <w:rsid w:val="00843912"/>
    <w:rsid w:val="00843FB9"/>
    <w:rsid w:val="00845713"/>
    <w:rsid w:val="008463ED"/>
    <w:rsid w:val="00847395"/>
    <w:rsid w:val="00847813"/>
    <w:rsid w:val="00847A36"/>
    <w:rsid w:val="00847BB1"/>
    <w:rsid w:val="00850304"/>
    <w:rsid w:val="008511CD"/>
    <w:rsid w:val="00851A0F"/>
    <w:rsid w:val="00853E6E"/>
    <w:rsid w:val="0085498C"/>
    <w:rsid w:val="00855417"/>
    <w:rsid w:val="00856049"/>
    <w:rsid w:val="0085626F"/>
    <w:rsid w:val="00857283"/>
    <w:rsid w:val="008575E1"/>
    <w:rsid w:val="008610F2"/>
    <w:rsid w:val="00861911"/>
    <w:rsid w:val="00862CB8"/>
    <w:rsid w:val="00862FE3"/>
    <w:rsid w:val="0086376A"/>
    <w:rsid w:val="00863F75"/>
    <w:rsid w:val="00864BFF"/>
    <w:rsid w:val="00865073"/>
    <w:rsid w:val="008653B3"/>
    <w:rsid w:val="0086604D"/>
    <w:rsid w:val="008674A5"/>
    <w:rsid w:val="008708BC"/>
    <w:rsid w:val="00871F44"/>
    <w:rsid w:val="00874105"/>
    <w:rsid w:val="00874D13"/>
    <w:rsid w:val="00875346"/>
    <w:rsid w:val="0087539A"/>
    <w:rsid w:val="00875EDF"/>
    <w:rsid w:val="00876117"/>
    <w:rsid w:val="008765E6"/>
    <w:rsid w:val="008766B6"/>
    <w:rsid w:val="008766F8"/>
    <w:rsid w:val="00876A1D"/>
    <w:rsid w:val="00876B52"/>
    <w:rsid w:val="008776A7"/>
    <w:rsid w:val="00881D1F"/>
    <w:rsid w:val="00882194"/>
    <w:rsid w:val="008821A6"/>
    <w:rsid w:val="0088471D"/>
    <w:rsid w:val="00884A3D"/>
    <w:rsid w:val="00885009"/>
    <w:rsid w:val="0088515D"/>
    <w:rsid w:val="00885761"/>
    <w:rsid w:val="0088595A"/>
    <w:rsid w:val="008868D3"/>
    <w:rsid w:val="008939CF"/>
    <w:rsid w:val="008943E3"/>
    <w:rsid w:val="00895578"/>
    <w:rsid w:val="00897DD8"/>
    <w:rsid w:val="00897EBC"/>
    <w:rsid w:val="008A27A2"/>
    <w:rsid w:val="008A40CA"/>
    <w:rsid w:val="008A45D0"/>
    <w:rsid w:val="008A544D"/>
    <w:rsid w:val="008A63F4"/>
    <w:rsid w:val="008A6FF5"/>
    <w:rsid w:val="008A7687"/>
    <w:rsid w:val="008A7714"/>
    <w:rsid w:val="008A7B36"/>
    <w:rsid w:val="008B0B9F"/>
    <w:rsid w:val="008B0D16"/>
    <w:rsid w:val="008B0E90"/>
    <w:rsid w:val="008B19AD"/>
    <w:rsid w:val="008B1CF1"/>
    <w:rsid w:val="008B3A04"/>
    <w:rsid w:val="008B3FBD"/>
    <w:rsid w:val="008B4013"/>
    <w:rsid w:val="008B404C"/>
    <w:rsid w:val="008B421D"/>
    <w:rsid w:val="008B482F"/>
    <w:rsid w:val="008B560D"/>
    <w:rsid w:val="008B5612"/>
    <w:rsid w:val="008B5D2A"/>
    <w:rsid w:val="008B5F63"/>
    <w:rsid w:val="008B6F3A"/>
    <w:rsid w:val="008C0068"/>
    <w:rsid w:val="008C0429"/>
    <w:rsid w:val="008C14AC"/>
    <w:rsid w:val="008C1672"/>
    <w:rsid w:val="008C1CE2"/>
    <w:rsid w:val="008C1CF1"/>
    <w:rsid w:val="008C2815"/>
    <w:rsid w:val="008C3691"/>
    <w:rsid w:val="008C4AFD"/>
    <w:rsid w:val="008C4CDC"/>
    <w:rsid w:val="008C68C6"/>
    <w:rsid w:val="008C7C4E"/>
    <w:rsid w:val="008D090F"/>
    <w:rsid w:val="008D0CF5"/>
    <w:rsid w:val="008D0F6D"/>
    <w:rsid w:val="008D1D54"/>
    <w:rsid w:val="008D2FC1"/>
    <w:rsid w:val="008D34FF"/>
    <w:rsid w:val="008D4438"/>
    <w:rsid w:val="008D4655"/>
    <w:rsid w:val="008D46AE"/>
    <w:rsid w:val="008D65F7"/>
    <w:rsid w:val="008D6D98"/>
    <w:rsid w:val="008D7AD0"/>
    <w:rsid w:val="008E13ED"/>
    <w:rsid w:val="008E1506"/>
    <w:rsid w:val="008E261C"/>
    <w:rsid w:val="008E2AB6"/>
    <w:rsid w:val="008E4EB2"/>
    <w:rsid w:val="008E5737"/>
    <w:rsid w:val="008E6408"/>
    <w:rsid w:val="008E68B2"/>
    <w:rsid w:val="008E7CFE"/>
    <w:rsid w:val="008E7F8D"/>
    <w:rsid w:val="008F33E7"/>
    <w:rsid w:val="008F36BD"/>
    <w:rsid w:val="008F42F9"/>
    <w:rsid w:val="00900D24"/>
    <w:rsid w:val="009011D1"/>
    <w:rsid w:val="009011E4"/>
    <w:rsid w:val="00904A76"/>
    <w:rsid w:val="009108C7"/>
    <w:rsid w:val="00911000"/>
    <w:rsid w:val="0091201E"/>
    <w:rsid w:val="00912CAA"/>
    <w:rsid w:val="0091376B"/>
    <w:rsid w:val="009139F5"/>
    <w:rsid w:val="00913DCA"/>
    <w:rsid w:val="009144B6"/>
    <w:rsid w:val="0091507C"/>
    <w:rsid w:val="00915350"/>
    <w:rsid w:val="0091591E"/>
    <w:rsid w:val="009173B8"/>
    <w:rsid w:val="00920F3F"/>
    <w:rsid w:val="00921CCC"/>
    <w:rsid w:val="00922730"/>
    <w:rsid w:val="00923955"/>
    <w:rsid w:val="0092397A"/>
    <w:rsid w:val="00924669"/>
    <w:rsid w:val="00924BD6"/>
    <w:rsid w:val="00925C49"/>
    <w:rsid w:val="00930D69"/>
    <w:rsid w:val="0093159A"/>
    <w:rsid w:val="00933966"/>
    <w:rsid w:val="00934205"/>
    <w:rsid w:val="009348F0"/>
    <w:rsid w:val="00936074"/>
    <w:rsid w:val="009366EF"/>
    <w:rsid w:val="00936FEE"/>
    <w:rsid w:val="00937421"/>
    <w:rsid w:val="00940F65"/>
    <w:rsid w:val="009411D3"/>
    <w:rsid w:val="009416CF"/>
    <w:rsid w:val="0094250F"/>
    <w:rsid w:val="00942745"/>
    <w:rsid w:val="00942B4C"/>
    <w:rsid w:val="00944672"/>
    <w:rsid w:val="00947173"/>
    <w:rsid w:val="009509F7"/>
    <w:rsid w:val="00951CBC"/>
    <w:rsid w:val="00954518"/>
    <w:rsid w:val="00954E15"/>
    <w:rsid w:val="00954E2A"/>
    <w:rsid w:val="00955BA0"/>
    <w:rsid w:val="00956450"/>
    <w:rsid w:val="009567BC"/>
    <w:rsid w:val="009579C6"/>
    <w:rsid w:val="00957D83"/>
    <w:rsid w:val="0096072B"/>
    <w:rsid w:val="0096097A"/>
    <w:rsid w:val="00960E35"/>
    <w:rsid w:val="00962AB7"/>
    <w:rsid w:val="00962D39"/>
    <w:rsid w:val="00963355"/>
    <w:rsid w:val="00963915"/>
    <w:rsid w:val="00963920"/>
    <w:rsid w:val="00964B3B"/>
    <w:rsid w:val="00964B43"/>
    <w:rsid w:val="00970706"/>
    <w:rsid w:val="0097153C"/>
    <w:rsid w:val="0097202F"/>
    <w:rsid w:val="00973DB2"/>
    <w:rsid w:val="00974EA1"/>
    <w:rsid w:val="00974ED8"/>
    <w:rsid w:val="00975D23"/>
    <w:rsid w:val="00975F7E"/>
    <w:rsid w:val="00976051"/>
    <w:rsid w:val="00977AE2"/>
    <w:rsid w:val="009814DE"/>
    <w:rsid w:val="009825A6"/>
    <w:rsid w:val="009830AF"/>
    <w:rsid w:val="00985D60"/>
    <w:rsid w:val="0098752F"/>
    <w:rsid w:val="00993144"/>
    <w:rsid w:val="00995084"/>
    <w:rsid w:val="00995144"/>
    <w:rsid w:val="00995473"/>
    <w:rsid w:val="00995907"/>
    <w:rsid w:val="00995F82"/>
    <w:rsid w:val="00996004"/>
    <w:rsid w:val="009960FB"/>
    <w:rsid w:val="0099667E"/>
    <w:rsid w:val="00996D56"/>
    <w:rsid w:val="00997A34"/>
    <w:rsid w:val="009A0BAC"/>
    <w:rsid w:val="009A10F5"/>
    <w:rsid w:val="009A57F2"/>
    <w:rsid w:val="009B0018"/>
    <w:rsid w:val="009B0241"/>
    <w:rsid w:val="009B3425"/>
    <w:rsid w:val="009B3886"/>
    <w:rsid w:val="009B41AF"/>
    <w:rsid w:val="009B4BF7"/>
    <w:rsid w:val="009B4DA8"/>
    <w:rsid w:val="009B5A76"/>
    <w:rsid w:val="009B6A8C"/>
    <w:rsid w:val="009B6EC2"/>
    <w:rsid w:val="009C05E6"/>
    <w:rsid w:val="009C0E25"/>
    <w:rsid w:val="009C111F"/>
    <w:rsid w:val="009C1685"/>
    <w:rsid w:val="009C1940"/>
    <w:rsid w:val="009C1E5D"/>
    <w:rsid w:val="009C1FE8"/>
    <w:rsid w:val="009C38B0"/>
    <w:rsid w:val="009C398C"/>
    <w:rsid w:val="009C47C9"/>
    <w:rsid w:val="009C49DB"/>
    <w:rsid w:val="009C4E2B"/>
    <w:rsid w:val="009C5C72"/>
    <w:rsid w:val="009C7A26"/>
    <w:rsid w:val="009D0652"/>
    <w:rsid w:val="009D17E9"/>
    <w:rsid w:val="009D21F1"/>
    <w:rsid w:val="009D2B46"/>
    <w:rsid w:val="009D2F4E"/>
    <w:rsid w:val="009D2F8F"/>
    <w:rsid w:val="009D2FD8"/>
    <w:rsid w:val="009D31C7"/>
    <w:rsid w:val="009D3D08"/>
    <w:rsid w:val="009D3D4E"/>
    <w:rsid w:val="009D4103"/>
    <w:rsid w:val="009D5413"/>
    <w:rsid w:val="009D5F5B"/>
    <w:rsid w:val="009D602B"/>
    <w:rsid w:val="009D6DCF"/>
    <w:rsid w:val="009D6E82"/>
    <w:rsid w:val="009D6F12"/>
    <w:rsid w:val="009D7851"/>
    <w:rsid w:val="009E0DF5"/>
    <w:rsid w:val="009E215B"/>
    <w:rsid w:val="009E50FC"/>
    <w:rsid w:val="009E6561"/>
    <w:rsid w:val="009E6EC5"/>
    <w:rsid w:val="009F0136"/>
    <w:rsid w:val="009F0496"/>
    <w:rsid w:val="009F10C2"/>
    <w:rsid w:val="009F17A0"/>
    <w:rsid w:val="009F50A7"/>
    <w:rsid w:val="009F52D6"/>
    <w:rsid w:val="009F5660"/>
    <w:rsid w:val="009F6247"/>
    <w:rsid w:val="009F632C"/>
    <w:rsid w:val="009F66EC"/>
    <w:rsid w:val="009F7E4A"/>
    <w:rsid w:val="00A011B9"/>
    <w:rsid w:val="00A01DB7"/>
    <w:rsid w:val="00A03052"/>
    <w:rsid w:val="00A03265"/>
    <w:rsid w:val="00A03408"/>
    <w:rsid w:val="00A03674"/>
    <w:rsid w:val="00A03F69"/>
    <w:rsid w:val="00A04C83"/>
    <w:rsid w:val="00A05338"/>
    <w:rsid w:val="00A062BE"/>
    <w:rsid w:val="00A06C89"/>
    <w:rsid w:val="00A109F8"/>
    <w:rsid w:val="00A1184E"/>
    <w:rsid w:val="00A136DE"/>
    <w:rsid w:val="00A14465"/>
    <w:rsid w:val="00A153FB"/>
    <w:rsid w:val="00A1638A"/>
    <w:rsid w:val="00A1654D"/>
    <w:rsid w:val="00A17599"/>
    <w:rsid w:val="00A21A3A"/>
    <w:rsid w:val="00A22FFB"/>
    <w:rsid w:val="00A262C5"/>
    <w:rsid w:val="00A26FB6"/>
    <w:rsid w:val="00A274C5"/>
    <w:rsid w:val="00A2777D"/>
    <w:rsid w:val="00A27BA3"/>
    <w:rsid w:val="00A309C2"/>
    <w:rsid w:val="00A31B54"/>
    <w:rsid w:val="00A31E1D"/>
    <w:rsid w:val="00A3416B"/>
    <w:rsid w:val="00A34ABA"/>
    <w:rsid w:val="00A34C37"/>
    <w:rsid w:val="00A34DDC"/>
    <w:rsid w:val="00A362AE"/>
    <w:rsid w:val="00A36D4C"/>
    <w:rsid w:val="00A37685"/>
    <w:rsid w:val="00A37B7F"/>
    <w:rsid w:val="00A40869"/>
    <w:rsid w:val="00A40901"/>
    <w:rsid w:val="00A41138"/>
    <w:rsid w:val="00A41710"/>
    <w:rsid w:val="00A41C88"/>
    <w:rsid w:val="00A425DE"/>
    <w:rsid w:val="00A42CBF"/>
    <w:rsid w:val="00A45FCC"/>
    <w:rsid w:val="00A46D29"/>
    <w:rsid w:val="00A470E7"/>
    <w:rsid w:val="00A4783C"/>
    <w:rsid w:val="00A518BB"/>
    <w:rsid w:val="00A51CD4"/>
    <w:rsid w:val="00A52BC0"/>
    <w:rsid w:val="00A533D0"/>
    <w:rsid w:val="00A5461B"/>
    <w:rsid w:val="00A55379"/>
    <w:rsid w:val="00A55AB8"/>
    <w:rsid w:val="00A5698F"/>
    <w:rsid w:val="00A57F7E"/>
    <w:rsid w:val="00A60166"/>
    <w:rsid w:val="00A6110F"/>
    <w:rsid w:val="00A61D57"/>
    <w:rsid w:val="00A62267"/>
    <w:rsid w:val="00A6248C"/>
    <w:rsid w:val="00A62864"/>
    <w:rsid w:val="00A63FDC"/>
    <w:rsid w:val="00A64279"/>
    <w:rsid w:val="00A64373"/>
    <w:rsid w:val="00A64738"/>
    <w:rsid w:val="00A64E20"/>
    <w:rsid w:val="00A64F17"/>
    <w:rsid w:val="00A65089"/>
    <w:rsid w:val="00A661A7"/>
    <w:rsid w:val="00A66AA1"/>
    <w:rsid w:val="00A671BC"/>
    <w:rsid w:val="00A6786F"/>
    <w:rsid w:val="00A67AB7"/>
    <w:rsid w:val="00A67EB3"/>
    <w:rsid w:val="00A70B98"/>
    <w:rsid w:val="00A72889"/>
    <w:rsid w:val="00A729EF"/>
    <w:rsid w:val="00A72D1E"/>
    <w:rsid w:val="00A74088"/>
    <w:rsid w:val="00A77527"/>
    <w:rsid w:val="00A8050F"/>
    <w:rsid w:val="00A80A15"/>
    <w:rsid w:val="00A80F6D"/>
    <w:rsid w:val="00A8129D"/>
    <w:rsid w:val="00A818BC"/>
    <w:rsid w:val="00A82F5E"/>
    <w:rsid w:val="00A83535"/>
    <w:rsid w:val="00A84143"/>
    <w:rsid w:val="00A841AF"/>
    <w:rsid w:val="00A919F8"/>
    <w:rsid w:val="00A92249"/>
    <w:rsid w:val="00A92886"/>
    <w:rsid w:val="00A94848"/>
    <w:rsid w:val="00A956A7"/>
    <w:rsid w:val="00A962C8"/>
    <w:rsid w:val="00A9672B"/>
    <w:rsid w:val="00A96CBF"/>
    <w:rsid w:val="00A96FB3"/>
    <w:rsid w:val="00A97506"/>
    <w:rsid w:val="00A975B0"/>
    <w:rsid w:val="00AA0F33"/>
    <w:rsid w:val="00AA143B"/>
    <w:rsid w:val="00AA1BD6"/>
    <w:rsid w:val="00AA2C2B"/>
    <w:rsid w:val="00AA31DD"/>
    <w:rsid w:val="00AA3653"/>
    <w:rsid w:val="00AA3887"/>
    <w:rsid w:val="00AA3D74"/>
    <w:rsid w:val="00AA3D81"/>
    <w:rsid w:val="00AA3EB2"/>
    <w:rsid w:val="00AA3F24"/>
    <w:rsid w:val="00AA4A02"/>
    <w:rsid w:val="00AA729F"/>
    <w:rsid w:val="00AA76C8"/>
    <w:rsid w:val="00AA77BA"/>
    <w:rsid w:val="00AA7AE2"/>
    <w:rsid w:val="00AB10E1"/>
    <w:rsid w:val="00AB1457"/>
    <w:rsid w:val="00AB1A62"/>
    <w:rsid w:val="00AB2368"/>
    <w:rsid w:val="00AB2AF8"/>
    <w:rsid w:val="00AB33BC"/>
    <w:rsid w:val="00AB3855"/>
    <w:rsid w:val="00AB3A27"/>
    <w:rsid w:val="00AB4061"/>
    <w:rsid w:val="00AB4BAB"/>
    <w:rsid w:val="00AB4C58"/>
    <w:rsid w:val="00AB586D"/>
    <w:rsid w:val="00AB6996"/>
    <w:rsid w:val="00AB7463"/>
    <w:rsid w:val="00AB792A"/>
    <w:rsid w:val="00AC09C6"/>
    <w:rsid w:val="00AC1104"/>
    <w:rsid w:val="00AC1347"/>
    <w:rsid w:val="00AC164B"/>
    <w:rsid w:val="00AC2BFA"/>
    <w:rsid w:val="00AC4696"/>
    <w:rsid w:val="00AC6238"/>
    <w:rsid w:val="00AC69A8"/>
    <w:rsid w:val="00AC6A74"/>
    <w:rsid w:val="00AC777A"/>
    <w:rsid w:val="00AC78B5"/>
    <w:rsid w:val="00AC7A76"/>
    <w:rsid w:val="00AC7EC1"/>
    <w:rsid w:val="00AD00AA"/>
    <w:rsid w:val="00AD2318"/>
    <w:rsid w:val="00AD24E7"/>
    <w:rsid w:val="00AD26D1"/>
    <w:rsid w:val="00AD5F9A"/>
    <w:rsid w:val="00AD6453"/>
    <w:rsid w:val="00AD69C8"/>
    <w:rsid w:val="00AD6E25"/>
    <w:rsid w:val="00AE1AA9"/>
    <w:rsid w:val="00AE1FA1"/>
    <w:rsid w:val="00AE2BA7"/>
    <w:rsid w:val="00AE36C3"/>
    <w:rsid w:val="00AE3819"/>
    <w:rsid w:val="00AE48D4"/>
    <w:rsid w:val="00AE52B7"/>
    <w:rsid w:val="00AE534E"/>
    <w:rsid w:val="00AE777A"/>
    <w:rsid w:val="00AF117E"/>
    <w:rsid w:val="00AF2885"/>
    <w:rsid w:val="00AF374E"/>
    <w:rsid w:val="00AF3D3F"/>
    <w:rsid w:val="00AF472E"/>
    <w:rsid w:val="00AF55F9"/>
    <w:rsid w:val="00AF571C"/>
    <w:rsid w:val="00AF5C27"/>
    <w:rsid w:val="00AF6336"/>
    <w:rsid w:val="00B03E1B"/>
    <w:rsid w:val="00B04187"/>
    <w:rsid w:val="00B04467"/>
    <w:rsid w:val="00B047CF"/>
    <w:rsid w:val="00B057C4"/>
    <w:rsid w:val="00B06B96"/>
    <w:rsid w:val="00B10408"/>
    <w:rsid w:val="00B13868"/>
    <w:rsid w:val="00B13B50"/>
    <w:rsid w:val="00B1444A"/>
    <w:rsid w:val="00B1462E"/>
    <w:rsid w:val="00B156AB"/>
    <w:rsid w:val="00B1735D"/>
    <w:rsid w:val="00B20EAB"/>
    <w:rsid w:val="00B21819"/>
    <w:rsid w:val="00B21B4D"/>
    <w:rsid w:val="00B22E14"/>
    <w:rsid w:val="00B22E86"/>
    <w:rsid w:val="00B233C7"/>
    <w:rsid w:val="00B245F5"/>
    <w:rsid w:val="00B248F5"/>
    <w:rsid w:val="00B27107"/>
    <w:rsid w:val="00B2787A"/>
    <w:rsid w:val="00B339A1"/>
    <w:rsid w:val="00B34B19"/>
    <w:rsid w:val="00B34EC2"/>
    <w:rsid w:val="00B35D74"/>
    <w:rsid w:val="00B36E28"/>
    <w:rsid w:val="00B374F5"/>
    <w:rsid w:val="00B37661"/>
    <w:rsid w:val="00B378ED"/>
    <w:rsid w:val="00B3799C"/>
    <w:rsid w:val="00B37D93"/>
    <w:rsid w:val="00B40947"/>
    <w:rsid w:val="00B40C73"/>
    <w:rsid w:val="00B4199F"/>
    <w:rsid w:val="00B4304A"/>
    <w:rsid w:val="00B436BE"/>
    <w:rsid w:val="00B43A02"/>
    <w:rsid w:val="00B44808"/>
    <w:rsid w:val="00B44811"/>
    <w:rsid w:val="00B450EC"/>
    <w:rsid w:val="00B4558C"/>
    <w:rsid w:val="00B45DC6"/>
    <w:rsid w:val="00B46430"/>
    <w:rsid w:val="00B46798"/>
    <w:rsid w:val="00B46DDD"/>
    <w:rsid w:val="00B475B0"/>
    <w:rsid w:val="00B503CA"/>
    <w:rsid w:val="00B51854"/>
    <w:rsid w:val="00B523B8"/>
    <w:rsid w:val="00B526C4"/>
    <w:rsid w:val="00B5294D"/>
    <w:rsid w:val="00B530BA"/>
    <w:rsid w:val="00B5310B"/>
    <w:rsid w:val="00B54A26"/>
    <w:rsid w:val="00B54AF8"/>
    <w:rsid w:val="00B60431"/>
    <w:rsid w:val="00B609E2"/>
    <w:rsid w:val="00B61426"/>
    <w:rsid w:val="00B61739"/>
    <w:rsid w:val="00B62E7C"/>
    <w:rsid w:val="00B62F70"/>
    <w:rsid w:val="00B6452F"/>
    <w:rsid w:val="00B645FD"/>
    <w:rsid w:val="00B64691"/>
    <w:rsid w:val="00B64ECF"/>
    <w:rsid w:val="00B658A6"/>
    <w:rsid w:val="00B658F9"/>
    <w:rsid w:val="00B65A00"/>
    <w:rsid w:val="00B66FAD"/>
    <w:rsid w:val="00B67A18"/>
    <w:rsid w:val="00B67E8D"/>
    <w:rsid w:val="00B70209"/>
    <w:rsid w:val="00B7118E"/>
    <w:rsid w:val="00B7304A"/>
    <w:rsid w:val="00B73AB3"/>
    <w:rsid w:val="00B75162"/>
    <w:rsid w:val="00B76877"/>
    <w:rsid w:val="00B816B6"/>
    <w:rsid w:val="00B82363"/>
    <w:rsid w:val="00B826E3"/>
    <w:rsid w:val="00B83987"/>
    <w:rsid w:val="00B8436C"/>
    <w:rsid w:val="00B8656A"/>
    <w:rsid w:val="00B91541"/>
    <w:rsid w:val="00B9176A"/>
    <w:rsid w:val="00B91FDF"/>
    <w:rsid w:val="00B923F5"/>
    <w:rsid w:val="00B95BA0"/>
    <w:rsid w:val="00B966B1"/>
    <w:rsid w:val="00B96D71"/>
    <w:rsid w:val="00B979C5"/>
    <w:rsid w:val="00BA0162"/>
    <w:rsid w:val="00BA19AF"/>
    <w:rsid w:val="00BA24F6"/>
    <w:rsid w:val="00BA4A1D"/>
    <w:rsid w:val="00BA4DF7"/>
    <w:rsid w:val="00BA5407"/>
    <w:rsid w:val="00BA5BC7"/>
    <w:rsid w:val="00BA69A1"/>
    <w:rsid w:val="00BA6C8E"/>
    <w:rsid w:val="00BA75F4"/>
    <w:rsid w:val="00BA7C40"/>
    <w:rsid w:val="00BA7E43"/>
    <w:rsid w:val="00BB0AC1"/>
    <w:rsid w:val="00BB0EFD"/>
    <w:rsid w:val="00BB2A67"/>
    <w:rsid w:val="00BB3564"/>
    <w:rsid w:val="00BB3ACA"/>
    <w:rsid w:val="00BB6F0A"/>
    <w:rsid w:val="00BC004E"/>
    <w:rsid w:val="00BC14A0"/>
    <w:rsid w:val="00BC1773"/>
    <w:rsid w:val="00BC3AC5"/>
    <w:rsid w:val="00BC44F7"/>
    <w:rsid w:val="00BC4F6A"/>
    <w:rsid w:val="00BC5E33"/>
    <w:rsid w:val="00BC61F5"/>
    <w:rsid w:val="00BC6FA2"/>
    <w:rsid w:val="00BD08D2"/>
    <w:rsid w:val="00BD1130"/>
    <w:rsid w:val="00BD19B1"/>
    <w:rsid w:val="00BD1D99"/>
    <w:rsid w:val="00BD332E"/>
    <w:rsid w:val="00BD4798"/>
    <w:rsid w:val="00BD5C5B"/>
    <w:rsid w:val="00BD6A6C"/>
    <w:rsid w:val="00BD7E4E"/>
    <w:rsid w:val="00BE02F1"/>
    <w:rsid w:val="00BE0B6D"/>
    <w:rsid w:val="00BE2A1F"/>
    <w:rsid w:val="00BE3167"/>
    <w:rsid w:val="00BE3C60"/>
    <w:rsid w:val="00BE4D7C"/>
    <w:rsid w:val="00BE4E32"/>
    <w:rsid w:val="00BE4EB2"/>
    <w:rsid w:val="00BE4F55"/>
    <w:rsid w:val="00BE58F9"/>
    <w:rsid w:val="00BE5C14"/>
    <w:rsid w:val="00BE660E"/>
    <w:rsid w:val="00BE6A9F"/>
    <w:rsid w:val="00BE7A45"/>
    <w:rsid w:val="00BF1BF6"/>
    <w:rsid w:val="00BF1D6B"/>
    <w:rsid w:val="00BF2C81"/>
    <w:rsid w:val="00BF32E2"/>
    <w:rsid w:val="00BF455C"/>
    <w:rsid w:val="00BF4A2C"/>
    <w:rsid w:val="00BF4B84"/>
    <w:rsid w:val="00BF4F43"/>
    <w:rsid w:val="00BF6585"/>
    <w:rsid w:val="00BF7A79"/>
    <w:rsid w:val="00C00252"/>
    <w:rsid w:val="00C00CD8"/>
    <w:rsid w:val="00C00E16"/>
    <w:rsid w:val="00C03548"/>
    <w:rsid w:val="00C039E6"/>
    <w:rsid w:val="00C05A70"/>
    <w:rsid w:val="00C066B1"/>
    <w:rsid w:val="00C07366"/>
    <w:rsid w:val="00C112B7"/>
    <w:rsid w:val="00C11BB5"/>
    <w:rsid w:val="00C11DA9"/>
    <w:rsid w:val="00C121E4"/>
    <w:rsid w:val="00C12BB4"/>
    <w:rsid w:val="00C13BF8"/>
    <w:rsid w:val="00C14B09"/>
    <w:rsid w:val="00C14B25"/>
    <w:rsid w:val="00C152AB"/>
    <w:rsid w:val="00C161EE"/>
    <w:rsid w:val="00C164DE"/>
    <w:rsid w:val="00C16B50"/>
    <w:rsid w:val="00C17E14"/>
    <w:rsid w:val="00C202AA"/>
    <w:rsid w:val="00C20915"/>
    <w:rsid w:val="00C21A77"/>
    <w:rsid w:val="00C22862"/>
    <w:rsid w:val="00C2310A"/>
    <w:rsid w:val="00C233F6"/>
    <w:rsid w:val="00C24270"/>
    <w:rsid w:val="00C31098"/>
    <w:rsid w:val="00C3187F"/>
    <w:rsid w:val="00C31C33"/>
    <w:rsid w:val="00C31EEC"/>
    <w:rsid w:val="00C32476"/>
    <w:rsid w:val="00C347A3"/>
    <w:rsid w:val="00C35418"/>
    <w:rsid w:val="00C35594"/>
    <w:rsid w:val="00C35F72"/>
    <w:rsid w:val="00C3670E"/>
    <w:rsid w:val="00C36D95"/>
    <w:rsid w:val="00C37617"/>
    <w:rsid w:val="00C37A27"/>
    <w:rsid w:val="00C37BBD"/>
    <w:rsid w:val="00C4149F"/>
    <w:rsid w:val="00C41E1A"/>
    <w:rsid w:val="00C41EC7"/>
    <w:rsid w:val="00C424AF"/>
    <w:rsid w:val="00C4344F"/>
    <w:rsid w:val="00C4473D"/>
    <w:rsid w:val="00C44CD4"/>
    <w:rsid w:val="00C46ABE"/>
    <w:rsid w:val="00C47112"/>
    <w:rsid w:val="00C471C3"/>
    <w:rsid w:val="00C4769E"/>
    <w:rsid w:val="00C47907"/>
    <w:rsid w:val="00C52979"/>
    <w:rsid w:val="00C5305E"/>
    <w:rsid w:val="00C5333C"/>
    <w:rsid w:val="00C54143"/>
    <w:rsid w:val="00C549B7"/>
    <w:rsid w:val="00C5697C"/>
    <w:rsid w:val="00C57D0A"/>
    <w:rsid w:val="00C60FF5"/>
    <w:rsid w:val="00C63C52"/>
    <w:rsid w:val="00C649E5"/>
    <w:rsid w:val="00C6562E"/>
    <w:rsid w:val="00C6758F"/>
    <w:rsid w:val="00C70D02"/>
    <w:rsid w:val="00C71AC7"/>
    <w:rsid w:val="00C728FF"/>
    <w:rsid w:val="00C7299F"/>
    <w:rsid w:val="00C73124"/>
    <w:rsid w:val="00C73D9E"/>
    <w:rsid w:val="00C753C9"/>
    <w:rsid w:val="00C7553E"/>
    <w:rsid w:val="00C75861"/>
    <w:rsid w:val="00C76E8D"/>
    <w:rsid w:val="00C76F7F"/>
    <w:rsid w:val="00C77188"/>
    <w:rsid w:val="00C802BD"/>
    <w:rsid w:val="00C82228"/>
    <w:rsid w:val="00C8264C"/>
    <w:rsid w:val="00C830D7"/>
    <w:rsid w:val="00C834C4"/>
    <w:rsid w:val="00C83A65"/>
    <w:rsid w:val="00C84E07"/>
    <w:rsid w:val="00C85020"/>
    <w:rsid w:val="00C855ED"/>
    <w:rsid w:val="00C8786A"/>
    <w:rsid w:val="00C878D8"/>
    <w:rsid w:val="00C87998"/>
    <w:rsid w:val="00C90135"/>
    <w:rsid w:val="00C90178"/>
    <w:rsid w:val="00C90CE8"/>
    <w:rsid w:val="00C92735"/>
    <w:rsid w:val="00C92A35"/>
    <w:rsid w:val="00C938C5"/>
    <w:rsid w:val="00C94826"/>
    <w:rsid w:val="00C94EB0"/>
    <w:rsid w:val="00C953D0"/>
    <w:rsid w:val="00C9592F"/>
    <w:rsid w:val="00C95D84"/>
    <w:rsid w:val="00C96210"/>
    <w:rsid w:val="00C963C5"/>
    <w:rsid w:val="00C97A81"/>
    <w:rsid w:val="00CA1326"/>
    <w:rsid w:val="00CA13EB"/>
    <w:rsid w:val="00CA145C"/>
    <w:rsid w:val="00CA25F5"/>
    <w:rsid w:val="00CA404E"/>
    <w:rsid w:val="00CA4156"/>
    <w:rsid w:val="00CA4D4D"/>
    <w:rsid w:val="00CA6144"/>
    <w:rsid w:val="00CA6A4D"/>
    <w:rsid w:val="00CA6E63"/>
    <w:rsid w:val="00CA7FE7"/>
    <w:rsid w:val="00CB066B"/>
    <w:rsid w:val="00CB08C7"/>
    <w:rsid w:val="00CB0B14"/>
    <w:rsid w:val="00CB362E"/>
    <w:rsid w:val="00CB39EC"/>
    <w:rsid w:val="00CB3EC5"/>
    <w:rsid w:val="00CB6A63"/>
    <w:rsid w:val="00CB6E3C"/>
    <w:rsid w:val="00CB7BC6"/>
    <w:rsid w:val="00CC01BF"/>
    <w:rsid w:val="00CC0960"/>
    <w:rsid w:val="00CC1615"/>
    <w:rsid w:val="00CC2195"/>
    <w:rsid w:val="00CC2EA8"/>
    <w:rsid w:val="00CC32FF"/>
    <w:rsid w:val="00CC3F53"/>
    <w:rsid w:val="00CC57F8"/>
    <w:rsid w:val="00CC709E"/>
    <w:rsid w:val="00CD0C2A"/>
    <w:rsid w:val="00CD16A9"/>
    <w:rsid w:val="00CD2370"/>
    <w:rsid w:val="00CD2F03"/>
    <w:rsid w:val="00CD5FBE"/>
    <w:rsid w:val="00CD711D"/>
    <w:rsid w:val="00CE024E"/>
    <w:rsid w:val="00CE20FE"/>
    <w:rsid w:val="00CE23BD"/>
    <w:rsid w:val="00CE4BCD"/>
    <w:rsid w:val="00CE6B15"/>
    <w:rsid w:val="00CE7143"/>
    <w:rsid w:val="00CE7F97"/>
    <w:rsid w:val="00CF01C8"/>
    <w:rsid w:val="00CF09EC"/>
    <w:rsid w:val="00CF1983"/>
    <w:rsid w:val="00CF67CD"/>
    <w:rsid w:val="00D010BB"/>
    <w:rsid w:val="00D0182E"/>
    <w:rsid w:val="00D01B43"/>
    <w:rsid w:val="00D01C5A"/>
    <w:rsid w:val="00D01DC0"/>
    <w:rsid w:val="00D02D1E"/>
    <w:rsid w:val="00D02DAC"/>
    <w:rsid w:val="00D034D7"/>
    <w:rsid w:val="00D03F6D"/>
    <w:rsid w:val="00D04062"/>
    <w:rsid w:val="00D05AE9"/>
    <w:rsid w:val="00D077AC"/>
    <w:rsid w:val="00D07BAE"/>
    <w:rsid w:val="00D07E08"/>
    <w:rsid w:val="00D10A8D"/>
    <w:rsid w:val="00D11681"/>
    <w:rsid w:val="00D121A8"/>
    <w:rsid w:val="00D13166"/>
    <w:rsid w:val="00D149CA"/>
    <w:rsid w:val="00D15795"/>
    <w:rsid w:val="00D159E4"/>
    <w:rsid w:val="00D16233"/>
    <w:rsid w:val="00D168EA"/>
    <w:rsid w:val="00D16A17"/>
    <w:rsid w:val="00D17236"/>
    <w:rsid w:val="00D20187"/>
    <w:rsid w:val="00D2033A"/>
    <w:rsid w:val="00D2126B"/>
    <w:rsid w:val="00D21C21"/>
    <w:rsid w:val="00D238FA"/>
    <w:rsid w:val="00D23B06"/>
    <w:rsid w:val="00D240DB"/>
    <w:rsid w:val="00D24162"/>
    <w:rsid w:val="00D24383"/>
    <w:rsid w:val="00D24D82"/>
    <w:rsid w:val="00D3144D"/>
    <w:rsid w:val="00D32822"/>
    <w:rsid w:val="00D32F6D"/>
    <w:rsid w:val="00D33B57"/>
    <w:rsid w:val="00D33C77"/>
    <w:rsid w:val="00D341BF"/>
    <w:rsid w:val="00D34626"/>
    <w:rsid w:val="00D34E1E"/>
    <w:rsid w:val="00D35A8F"/>
    <w:rsid w:val="00D36513"/>
    <w:rsid w:val="00D36A64"/>
    <w:rsid w:val="00D40E87"/>
    <w:rsid w:val="00D4167E"/>
    <w:rsid w:val="00D423D1"/>
    <w:rsid w:val="00D4273A"/>
    <w:rsid w:val="00D437F5"/>
    <w:rsid w:val="00D43EBF"/>
    <w:rsid w:val="00D443ED"/>
    <w:rsid w:val="00D449C5"/>
    <w:rsid w:val="00D44C40"/>
    <w:rsid w:val="00D44DBA"/>
    <w:rsid w:val="00D45849"/>
    <w:rsid w:val="00D45AA9"/>
    <w:rsid w:val="00D468C1"/>
    <w:rsid w:val="00D50970"/>
    <w:rsid w:val="00D5185E"/>
    <w:rsid w:val="00D51B6C"/>
    <w:rsid w:val="00D52065"/>
    <w:rsid w:val="00D53562"/>
    <w:rsid w:val="00D549CB"/>
    <w:rsid w:val="00D54F84"/>
    <w:rsid w:val="00D55FDC"/>
    <w:rsid w:val="00D56211"/>
    <w:rsid w:val="00D569D5"/>
    <w:rsid w:val="00D56EF0"/>
    <w:rsid w:val="00D57698"/>
    <w:rsid w:val="00D5777F"/>
    <w:rsid w:val="00D57A9C"/>
    <w:rsid w:val="00D57BDF"/>
    <w:rsid w:val="00D57BFD"/>
    <w:rsid w:val="00D57F0B"/>
    <w:rsid w:val="00D6040F"/>
    <w:rsid w:val="00D609A4"/>
    <w:rsid w:val="00D611D4"/>
    <w:rsid w:val="00D63A7F"/>
    <w:rsid w:val="00D660C1"/>
    <w:rsid w:val="00D72904"/>
    <w:rsid w:val="00D72B78"/>
    <w:rsid w:val="00D72C1D"/>
    <w:rsid w:val="00D738F0"/>
    <w:rsid w:val="00D73B2A"/>
    <w:rsid w:val="00D73DB7"/>
    <w:rsid w:val="00D740D9"/>
    <w:rsid w:val="00D759D0"/>
    <w:rsid w:val="00D7690D"/>
    <w:rsid w:val="00D76CF9"/>
    <w:rsid w:val="00D77C2D"/>
    <w:rsid w:val="00D80053"/>
    <w:rsid w:val="00D8096F"/>
    <w:rsid w:val="00D80E1C"/>
    <w:rsid w:val="00D824A8"/>
    <w:rsid w:val="00D82BE7"/>
    <w:rsid w:val="00D82C3A"/>
    <w:rsid w:val="00D83E42"/>
    <w:rsid w:val="00D84B46"/>
    <w:rsid w:val="00D85B78"/>
    <w:rsid w:val="00D85BA3"/>
    <w:rsid w:val="00D91555"/>
    <w:rsid w:val="00D917C6"/>
    <w:rsid w:val="00D91AB4"/>
    <w:rsid w:val="00D91C76"/>
    <w:rsid w:val="00D92BFD"/>
    <w:rsid w:val="00D938B7"/>
    <w:rsid w:val="00D943AF"/>
    <w:rsid w:val="00D9454C"/>
    <w:rsid w:val="00D9564B"/>
    <w:rsid w:val="00D96217"/>
    <w:rsid w:val="00D96325"/>
    <w:rsid w:val="00D96F69"/>
    <w:rsid w:val="00DA0152"/>
    <w:rsid w:val="00DA0257"/>
    <w:rsid w:val="00DA140A"/>
    <w:rsid w:val="00DA1C14"/>
    <w:rsid w:val="00DA2438"/>
    <w:rsid w:val="00DA44B2"/>
    <w:rsid w:val="00DA4D7B"/>
    <w:rsid w:val="00DA4F01"/>
    <w:rsid w:val="00DA4FD0"/>
    <w:rsid w:val="00DA606A"/>
    <w:rsid w:val="00DA732E"/>
    <w:rsid w:val="00DA762D"/>
    <w:rsid w:val="00DA7FB9"/>
    <w:rsid w:val="00DB12E5"/>
    <w:rsid w:val="00DB1EDD"/>
    <w:rsid w:val="00DB30BD"/>
    <w:rsid w:val="00DB373C"/>
    <w:rsid w:val="00DB722F"/>
    <w:rsid w:val="00DC0118"/>
    <w:rsid w:val="00DC102F"/>
    <w:rsid w:val="00DC1C2E"/>
    <w:rsid w:val="00DC4277"/>
    <w:rsid w:val="00DC54CD"/>
    <w:rsid w:val="00DC6317"/>
    <w:rsid w:val="00DD036E"/>
    <w:rsid w:val="00DD0D82"/>
    <w:rsid w:val="00DD1CA6"/>
    <w:rsid w:val="00DD1EA2"/>
    <w:rsid w:val="00DD34A9"/>
    <w:rsid w:val="00DD3C54"/>
    <w:rsid w:val="00DD479B"/>
    <w:rsid w:val="00DD4937"/>
    <w:rsid w:val="00DD4B62"/>
    <w:rsid w:val="00DD4C1E"/>
    <w:rsid w:val="00DD4C6A"/>
    <w:rsid w:val="00DD54F0"/>
    <w:rsid w:val="00DD62B8"/>
    <w:rsid w:val="00DD6E7E"/>
    <w:rsid w:val="00DE0754"/>
    <w:rsid w:val="00DE16AF"/>
    <w:rsid w:val="00DE2232"/>
    <w:rsid w:val="00DE236E"/>
    <w:rsid w:val="00DE2486"/>
    <w:rsid w:val="00DE288B"/>
    <w:rsid w:val="00DE5FC9"/>
    <w:rsid w:val="00DE64EC"/>
    <w:rsid w:val="00DE6801"/>
    <w:rsid w:val="00DE7494"/>
    <w:rsid w:val="00DE74C4"/>
    <w:rsid w:val="00DF01D8"/>
    <w:rsid w:val="00DF03DD"/>
    <w:rsid w:val="00DF0FA0"/>
    <w:rsid w:val="00DF140A"/>
    <w:rsid w:val="00DF1D20"/>
    <w:rsid w:val="00DF2939"/>
    <w:rsid w:val="00DF370D"/>
    <w:rsid w:val="00DF379F"/>
    <w:rsid w:val="00DF4892"/>
    <w:rsid w:val="00DF48A1"/>
    <w:rsid w:val="00DF534F"/>
    <w:rsid w:val="00DF5D44"/>
    <w:rsid w:val="00DF600D"/>
    <w:rsid w:val="00DF6CA4"/>
    <w:rsid w:val="00E00FF9"/>
    <w:rsid w:val="00E01813"/>
    <w:rsid w:val="00E01D9B"/>
    <w:rsid w:val="00E02BB5"/>
    <w:rsid w:val="00E051E2"/>
    <w:rsid w:val="00E0562F"/>
    <w:rsid w:val="00E05719"/>
    <w:rsid w:val="00E063CC"/>
    <w:rsid w:val="00E06A31"/>
    <w:rsid w:val="00E11159"/>
    <w:rsid w:val="00E118DF"/>
    <w:rsid w:val="00E12F9B"/>
    <w:rsid w:val="00E13026"/>
    <w:rsid w:val="00E14937"/>
    <w:rsid w:val="00E153A1"/>
    <w:rsid w:val="00E1574A"/>
    <w:rsid w:val="00E15E49"/>
    <w:rsid w:val="00E15F8F"/>
    <w:rsid w:val="00E160E5"/>
    <w:rsid w:val="00E1616B"/>
    <w:rsid w:val="00E16227"/>
    <w:rsid w:val="00E16366"/>
    <w:rsid w:val="00E16EF0"/>
    <w:rsid w:val="00E17C85"/>
    <w:rsid w:val="00E20C61"/>
    <w:rsid w:val="00E20E77"/>
    <w:rsid w:val="00E217E3"/>
    <w:rsid w:val="00E22F84"/>
    <w:rsid w:val="00E232A5"/>
    <w:rsid w:val="00E241C3"/>
    <w:rsid w:val="00E305FC"/>
    <w:rsid w:val="00E33757"/>
    <w:rsid w:val="00E3485B"/>
    <w:rsid w:val="00E356C7"/>
    <w:rsid w:val="00E36920"/>
    <w:rsid w:val="00E36D41"/>
    <w:rsid w:val="00E403EB"/>
    <w:rsid w:val="00E4048A"/>
    <w:rsid w:val="00E40972"/>
    <w:rsid w:val="00E40B0C"/>
    <w:rsid w:val="00E41457"/>
    <w:rsid w:val="00E41E81"/>
    <w:rsid w:val="00E42A24"/>
    <w:rsid w:val="00E42C2C"/>
    <w:rsid w:val="00E43F63"/>
    <w:rsid w:val="00E4434D"/>
    <w:rsid w:val="00E448FA"/>
    <w:rsid w:val="00E4496E"/>
    <w:rsid w:val="00E45B26"/>
    <w:rsid w:val="00E45B43"/>
    <w:rsid w:val="00E4632F"/>
    <w:rsid w:val="00E50064"/>
    <w:rsid w:val="00E50782"/>
    <w:rsid w:val="00E520F1"/>
    <w:rsid w:val="00E54E91"/>
    <w:rsid w:val="00E550A2"/>
    <w:rsid w:val="00E559EB"/>
    <w:rsid w:val="00E56FDB"/>
    <w:rsid w:val="00E57A0D"/>
    <w:rsid w:val="00E62699"/>
    <w:rsid w:val="00E636AB"/>
    <w:rsid w:val="00E63D28"/>
    <w:rsid w:val="00E64304"/>
    <w:rsid w:val="00E65352"/>
    <w:rsid w:val="00E66D09"/>
    <w:rsid w:val="00E72564"/>
    <w:rsid w:val="00E73871"/>
    <w:rsid w:val="00E74855"/>
    <w:rsid w:val="00E74B30"/>
    <w:rsid w:val="00E74BC4"/>
    <w:rsid w:val="00E750A3"/>
    <w:rsid w:val="00E76E3B"/>
    <w:rsid w:val="00E777F8"/>
    <w:rsid w:val="00E779D1"/>
    <w:rsid w:val="00E81256"/>
    <w:rsid w:val="00E8248D"/>
    <w:rsid w:val="00E82563"/>
    <w:rsid w:val="00E83669"/>
    <w:rsid w:val="00E83BE9"/>
    <w:rsid w:val="00E8509E"/>
    <w:rsid w:val="00E853CD"/>
    <w:rsid w:val="00E8594B"/>
    <w:rsid w:val="00E85DA0"/>
    <w:rsid w:val="00E86DCA"/>
    <w:rsid w:val="00E90B13"/>
    <w:rsid w:val="00E916A0"/>
    <w:rsid w:val="00E91729"/>
    <w:rsid w:val="00E927D2"/>
    <w:rsid w:val="00E93805"/>
    <w:rsid w:val="00E93FA0"/>
    <w:rsid w:val="00E945A6"/>
    <w:rsid w:val="00E94B4C"/>
    <w:rsid w:val="00E94C3B"/>
    <w:rsid w:val="00E952C0"/>
    <w:rsid w:val="00E958D6"/>
    <w:rsid w:val="00E959DC"/>
    <w:rsid w:val="00E961AD"/>
    <w:rsid w:val="00E971BE"/>
    <w:rsid w:val="00E978DE"/>
    <w:rsid w:val="00EA0DF0"/>
    <w:rsid w:val="00EA0E3C"/>
    <w:rsid w:val="00EA1571"/>
    <w:rsid w:val="00EA1C10"/>
    <w:rsid w:val="00EA22F1"/>
    <w:rsid w:val="00EA526F"/>
    <w:rsid w:val="00EA541E"/>
    <w:rsid w:val="00EA5725"/>
    <w:rsid w:val="00EA57F3"/>
    <w:rsid w:val="00EA67EB"/>
    <w:rsid w:val="00EA70FE"/>
    <w:rsid w:val="00EA7A22"/>
    <w:rsid w:val="00EA7B1D"/>
    <w:rsid w:val="00EB1C68"/>
    <w:rsid w:val="00EB2DB5"/>
    <w:rsid w:val="00EB2E9C"/>
    <w:rsid w:val="00EB51EB"/>
    <w:rsid w:val="00EB685A"/>
    <w:rsid w:val="00EB7418"/>
    <w:rsid w:val="00EC213D"/>
    <w:rsid w:val="00EC2D78"/>
    <w:rsid w:val="00EC350A"/>
    <w:rsid w:val="00EC410C"/>
    <w:rsid w:val="00EC414C"/>
    <w:rsid w:val="00EC5073"/>
    <w:rsid w:val="00EC5A9F"/>
    <w:rsid w:val="00EC6E81"/>
    <w:rsid w:val="00EC7865"/>
    <w:rsid w:val="00ED1987"/>
    <w:rsid w:val="00ED2870"/>
    <w:rsid w:val="00ED3207"/>
    <w:rsid w:val="00ED3CAB"/>
    <w:rsid w:val="00ED4923"/>
    <w:rsid w:val="00ED5CF8"/>
    <w:rsid w:val="00ED6382"/>
    <w:rsid w:val="00ED6510"/>
    <w:rsid w:val="00EE0187"/>
    <w:rsid w:val="00EE136E"/>
    <w:rsid w:val="00EE1A21"/>
    <w:rsid w:val="00EE1B58"/>
    <w:rsid w:val="00EE252D"/>
    <w:rsid w:val="00EE2BA5"/>
    <w:rsid w:val="00EE3B73"/>
    <w:rsid w:val="00EE525E"/>
    <w:rsid w:val="00EE6FAB"/>
    <w:rsid w:val="00EE7B6D"/>
    <w:rsid w:val="00EF0371"/>
    <w:rsid w:val="00EF05B4"/>
    <w:rsid w:val="00EF08B1"/>
    <w:rsid w:val="00EF249C"/>
    <w:rsid w:val="00EF32A2"/>
    <w:rsid w:val="00EF381A"/>
    <w:rsid w:val="00EF3825"/>
    <w:rsid w:val="00EF3EC7"/>
    <w:rsid w:val="00EF4221"/>
    <w:rsid w:val="00EF5313"/>
    <w:rsid w:val="00EF5F20"/>
    <w:rsid w:val="00EF61C4"/>
    <w:rsid w:val="00EF7A1D"/>
    <w:rsid w:val="00F003DF"/>
    <w:rsid w:val="00F006AF"/>
    <w:rsid w:val="00F02E07"/>
    <w:rsid w:val="00F03289"/>
    <w:rsid w:val="00F03399"/>
    <w:rsid w:val="00F03722"/>
    <w:rsid w:val="00F05373"/>
    <w:rsid w:val="00F06034"/>
    <w:rsid w:val="00F06050"/>
    <w:rsid w:val="00F0619E"/>
    <w:rsid w:val="00F06E23"/>
    <w:rsid w:val="00F071DB"/>
    <w:rsid w:val="00F10AE7"/>
    <w:rsid w:val="00F10F90"/>
    <w:rsid w:val="00F112F6"/>
    <w:rsid w:val="00F12221"/>
    <w:rsid w:val="00F1310A"/>
    <w:rsid w:val="00F1348C"/>
    <w:rsid w:val="00F13D76"/>
    <w:rsid w:val="00F13FB0"/>
    <w:rsid w:val="00F15630"/>
    <w:rsid w:val="00F15A74"/>
    <w:rsid w:val="00F15EE4"/>
    <w:rsid w:val="00F16227"/>
    <w:rsid w:val="00F17A44"/>
    <w:rsid w:val="00F206C9"/>
    <w:rsid w:val="00F2195E"/>
    <w:rsid w:val="00F21C22"/>
    <w:rsid w:val="00F222A8"/>
    <w:rsid w:val="00F22631"/>
    <w:rsid w:val="00F236A8"/>
    <w:rsid w:val="00F23F91"/>
    <w:rsid w:val="00F25675"/>
    <w:rsid w:val="00F25DAD"/>
    <w:rsid w:val="00F301E2"/>
    <w:rsid w:val="00F30DFB"/>
    <w:rsid w:val="00F3114C"/>
    <w:rsid w:val="00F32F52"/>
    <w:rsid w:val="00F340A2"/>
    <w:rsid w:val="00F345CC"/>
    <w:rsid w:val="00F34D5F"/>
    <w:rsid w:val="00F34EBE"/>
    <w:rsid w:val="00F36E5C"/>
    <w:rsid w:val="00F37F60"/>
    <w:rsid w:val="00F40F0E"/>
    <w:rsid w:val="00F411CB"/>
    <w:rsid w:val="00F42287"/>
    <w:rsid w:val="00F42819"/>
    <w:rsid w:val="00F42D08"/>
    <w:rsid w:val="00F4310E"/>
    <w:rsid w:val="00F446FD"/>
    <w:rsid w:val="00F44CCB"/>
    <w:rsid w:val="00F44E6F"/>
    <w:rsid w:val="00F459B2"/>
    <w:rsid w:val="00F460B4"/>
    <w:rsid w:val="00F507E0"/>
    <w:rsid w:val="00F53E92"/>
    <w:rsid w:val="00F54706"/>
    <w:rsid w:val="00F54799"/>
    <w:rsid w:val="00F5482C"/>
    <w:rsid w:val="00F55105"/>
    <w:rsid w:val="00F55BF9"/>
    <w:rsid w:val="00F55F9D"/>
    <w:rsid w:val="00F567F3"/>
    <w:rsid w:val="00F57048"/>
    <w:rsid w:val="00F57182"/>
    <w:rsid w:val="00F6070E"/>
    <w:rsid w:val="00F60B66"/>
    <w:rsid w:val="00F617FC"/>
    <w:rsid w:val="00F61D3B"/>
    <w:rsid w:val="00F62070"/>
    <w:rsid w:val="00F628C9"/>
    <w:rsid w:val="00F6332D"/>
    <w:rsid w:val="00F635CF"/>
    <w:rsid w:val="00F63CFD"/>
    <w:rsid w:val="00F64F4E"/>
    <w:rsid w:val="00F6631A"/>
    <w:rsid w:val="00F66338"/>
    <w:rsid w:val="00F66FCC"/>
    <w:rsid w:val="00F6731E"/>
    <w:rsid w:val="00F67C50"/>
    <w:rsid w:val="00F713E4"/>
    <w:rsid w:val="00F714F9"/>
    <w:rsid w:val="00F71901"/>
    <w:rsid w:val="00F7225A"/>
    <w:rsid w:val="00F727C0"/>
    <w:rsid w:val="00F72FAA"/>
    <w:rsid w:val="00F74651"/>
    <w:rsid w:val="00F74A8E"/>
    <w:rsid w:val="00F7725A"/>
    <w:rsid w:val="00F772CC"/>
    <w:rsid w:val="00F801E9"/>
    <w:rsid w:val="00F81CDA"/>
    <w:rsid w:val="00F8206D"/>
    <w:rsid w:val="00F821D7"/>
    <w:rsid w:val="00F83372"/>
    <w:rsid w:val="00F8617B"/>
    <w:rsid w:val="00F8630F"/>
    <w:rsid w:val="00F86D96"/>
    <w:rsid w:val="00F86ECA"/>
    <w:rsid w:val="00F8735D"/>
    <w:rsid w:val="00F873FA"/>
    <w:rsid w:val="00F87788"/>
    <w:rsid w:val="00F90C95"/>
    <w:rsid w:val="00F91581"/>
    <w:rsid w:val="00F92773"/>
    <w:rsid w:val="00F93917"/>
    <w:rsid w:val="00F93CD4"/>
    <w:rsid w:val="00F93F4B"/>
    <w:rsid w:val="00F94413"/>
    <w:rsid w:val="00F95224"/>
    <w:rsid w:val="00F95EB1"/>
    <w:rsid w:val="00F97649"/>
    <w:rsid w:val="00F9782A"/>
    <w:rsid w:val="00FA1443"/>
    <w:rsid w:val="00FA1A64"/>
    <w:rsid w:val="00FA1FFA"/>
    <w:rsid w:val="00FA314D"/>
    <w:rsid w:val="00FA6996"/>
    <w:rsid w:val="00FB1057"/>
    <w:rsid w:val="00FB1728"/>
    <w:rsid w:val="00FB1EA8"/>
    <w:rsid w:val="00FB2BFA"/>
    <w:rsid w:val="00FB312C"/>
    <w:rsid w:val="00FB47B8"/>
    <w:rsid w:val="00FB61AE"/>
    <w:rsid w:val="00FC001F"/>
    <w:rsid w:val="00FC05ED"/>
    <w:rsid w:val="00FC1516"/>
    <w:rsid w:val="00FC2BDB"/>
    <w:rsid w:val="00FC34E3"/>
    <w:rsid w:val="00FC3EFC"/>
    <w:rsid w:val="00FC4F75"/>
    <w:rsid w:val="00FC7653"/>
    <w:rsid w:val="00FD1841"/>
    <w:rsid w:val="00FD3154"/>
    <w:rsid w:val="00FD5A0F"/>
    <w:rsid w:val="00FD648F"/>
    <w:rsid w:val="00FD6505"/>
    <w:rsid w:val="00FD7ACA"/>
    <w:rsid w:val="00FD7E08"/>
    <w:rsid w:val="00FE0205"/>
    <w:rsid w:val="00FE0642"/>
    <w:rsid w:val="00FE123D"/>
    <w:rsid w:val="00FE13F7"/>
    <w:rsid w:val="00FE209C"/>
    <w:rsid w:val="00FE3063"/>
    <w:rsid w:val="00FE4083"/>
    <w:rsid w:val="00FE4796"/>
    <w:rsid w:val="00FE62E6"/>
    <w:rsid w:val="00FE6AD2"/>
    <w:rsid w:val="00FF0588"/>
    <w:rsid w:val="00FF1FDA"/>
    <w:rsid w:val="00FF27FE"/>
    <w:rsid w:val="00FF3047"/>
    <w:rsid w:val="00FF38FF"/>
    <w:rsid w:val="00FF4DFF"/>
    <w:rsid w:val="00FF52CD"/>
    <w:rsid w:val="00FF55C6"/>
    <w:rsid w:val="00FF5D93"/>
    <w:rsid w:val="00FF5FAE"/>
    <w:rsid w:val="00FF7C9E"/>
    <w:rsid w:val="00FF7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CAD"/>
    <w:pPr>
      <w:ind w:firstLine="720"/>
      <w:jc w:val="both"/>
    </w:pPr>
    <w:rPr>
      <w:rFonts w:ascii="Times New Roman" w:eastAsia="Times New Roman" w:hAnsi="Times New Roman"/>
    </w:rPr>
  </w:style>
  <w:style w:type="paragraph" w:styleId="1">
    <w:name w:val="heading 1"/>
    <w:basedOn w:val="a"/>
    <w:next w:val="a"/>
    <w:link w:val="10"/>
    <w:qFormat/>
    <w:rsid w:val="00762CAD"/>
    <w:pPr>
      <w:keepNext/>
      <w:spacing w:line="240" w:lineRule="atLeast"/>
      <w:ind w:left="856" w:right="-7" w:hanging="856"/>
      <w:jc w:val="left"/>
      <w:outlineLvl w:val="0"/>
    </w:pPr>
    <w:rPr>
      <w:sz w:val="24"/>
      <w:lang w:val="uk-UA"/>
    </w:rPr>
  </w:style>
  <w:style w:type="paragraph" w:styleId="2">
    <w:name w:val="heading 2"/>
    <w:basedOn w:val="a"/>
    <w:next w:val="a"/>
    <w:link w:val="20"/>
    <w:uiPriority w:val="9"/>
    <w:semiHidden/>
    <w:unhideWhenUsed/>
    <w:qFormat/>
    <w:rsid w:val="004E54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B406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83A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2CAD"/>
    <w:rPr>
      <w:rFonts w:ascii="Times New Roman" w:eastAsia="Times New Roman" w:hAnsi="Times New Roman" w:cs="Times New Roman"/>
      <w:sz w:val="24"/>
      <w:szCs w:val="20"/>
      <w:lang w:eastAsia="ru-RU"/>
    </w:rPr>
  </w:style>
  <w:style w:type="character" w:styleId="a3">
    <w:name w:val="Strong"/>
    <w:uiPriority w:val="22"/>
    <w:qFormat/>
    <w:rsid w:val="004731C3"/>
    <w:rPr>
      <w:b/>
      <w:bCs/>
    </w:rPr>
  </w:style>
  <w:style w:type="paragraph" w:styleId="a4">
    <w:name w:val="Normal (Web)"/>
    <w:basedOn w:val="a"/>
    <w:uiPriority w:val="99"/>
    <w:unhideWhenUsed/>
    <w:rsid w:val="004731C3"/>
    <w:pPr>
      <w:spacing w:before="100" w:beforeAutospacing="1" w:after="100" w:afterAutospacing="1"/>
      <w:ind w:firstLine="0"/>
      <w:jc w:val="left"/>
    </w:pPr>
    <w:rPr>
      <w:sz w:val="24"/>
      <w:szCs w:val="24"/>
      <w:lang w:val="uk-UA" w:eastAsia="uk-UA"/>
    </w:rPr>
  </w:style>
  <w:style w:type="paragraph" w:styleId="a5">
    <w:name w:val="header"/>
    <w:basedOn w:val="a"/>
    <w:link w:val="a6"/>
    <w:uiPriority w:val="99"/>
    <w:unhideWhenUsed/>
    <w:rsid w:val="003E55F8"/>
    <w:pPr>
      <w:tabs>
        <w:tab w:val="center" w:pos="4819"/>
        <w:tab w:val="right" w:pos="9639"/>
      </w:tabs>
    </w:pPr>
  </w:style>
  <w:style w:type="character" w:customStyle="1" w:styleId="a6">
    <w:name w:val="Верхний колонтитул Знак"/>
    <w:link w:val="a5"/>
    <w:uiPriority w:val="99"/>
    <w:rsid w:val="003E55F8"/>
    <w:rPr>
      <w:rFonts w:ascii="Times New Roman" w:eastAsia="Times New Roman" w:hAnsi="Times New Roman"/>
      <w:lang w:val="ru-RU" w:eastAsia="ru-RU"/>
    </w:rPr>
  </w:style>
  <w:style w:type="paragraph" w:styleId="a7">
    <w:name w:val="footer"/>
    <w:basedOn w:val="a"/>
    <w:link w:val="a8"/>
    <w:uiPriority w:val="99"/>
    <w:unhideWhenUsed/>
    <w:rsid w:val="003E55F8"/>
    <w:pPr>
      <w:tabs>
        <w:tab w:val="center" w:pos="4819"/>
        <w:tab w:val="right" w:pos="9639"/>
      </w:tabs>
    </w:pPr>
  </w:style>
  <w:style w:type="character" w:customStyle="1" w:styleId="a8">
    <w:name w:val="Нижний колонтитул Знак"/>
    <w:link w:val="a7"/>
    <w:uiPriority w:val="99"/>
    <w:rsid w:val="003E55F8"/>
    <w:rPr>
      <w:rFonts w:ascii="Times New Roman" w:eastAsia="Times New Roman" w:hAnsi="Times New Roman"/>
      <w:lang w:val="ru-RU" w:eastAsia="ru-RU"/>
    </w:rPr>
  </w:style>
  <w:style w:type="paragraph" w:styleId="a9">
    <w:name w:val="Balloon Text"/>
    <w:basedOn w:val="a"/>
    <w:link w:val="aa"/>
    <w:uiPriority w:val="99"/>
    <w:semiHidden/>
    <w:unhideWhenUsed/>
    <w:rsid w:val="000955FC"/>
    <w:rPr>
      <w:rFonts w:ascii="Tahoma" w:hAnsi="Tahoma" w:cs="Tahoma"/>
      <w:sz w:val="16"/>
      <w:szCs w:val="16"/>
    </w:rPr>
  </w:style>
  <w:style w:type="character" w:customStyle="1" w:styleId="aa">
    <w:name w:val="Текст выноски Знак"/>
    <w:link w:val="a9"/>
    <w:uiPriority w:val="99"/>
    <w:semiHidden/>
    <w:rsid w:val="000955FC"/>
    <w:rPr>
      <w:rFonts w:ascii="Tahoma" w:eastAsia="Times New Roman" w:hAnsi="Tahoma" w:cs="Tahoma"/>
      <w:sz w:val="16"/>
      <w:szCs w:val="16"/>
      <w:lang w:val="ru-RU" w:eastAsia="ru-RU"/>
    </w:rPr>
  </w:style>
  <w:style w:type="paragraph" w:customStyle="1" w:styleId="H1LZ">
    <w:name w:val="H1 LZ"/>
    <w:link w:val="H1LZ0"/>
    <w:qFormat/>
    <w:rsid w:val="000955FC"/>
    <w:pPr>
      <w:jc w:val="center"/>
      <w:outlineLvl w:val="0"/>
    </w:pPr>
    <w:rPr>
      <w:rFonts w:ascii="Times New Roman" w:eastAsia="Times New Roman" w:hAnsi="Times New Roman"/>
      <w:b/>
      <w:sz w:val="52"/>
      <w:szCs w:val="24"/>
      <w:lang w:val="uk-UA"/>
    </w:rPr>
  </w:style>
  <w:style w:type="character" w:customStyle="1" w:styleId="H1LZ0">
    <w:name w:val="H1 LZ Знак"/>
    <w:link w:val="H1LZ"/>
    <w:rsid w:val="000955FC"/>
    <w:rPr>
      <w:rFonts w:ascii="Times New Roman" w:eastAsia="Times New Roman" w:hAnsi="Times New Roman"/>
      <w:b/>
      <w:sz w:val="52"/>
      <w:szCs w:val="24"/>
      <w:lang w:eastAsia="ru-RU"/>
    </w:rPr>
  </w:style>
  <w:style w:type="paragraph" w:customStyle="1" w:styleId="H2LZ">
    <w:name w:val="H2 LZ"/>
    <w:link w:val="H2LZ0"/>
    <w:qFormat/>
    <w:rsid w:val="000955FC"/>
    <w:pPr>
      <w:jc w:val="center"/>
      <w:outlineLvl w:val="1"/>
    </w:pPr>
    <w:rPr>
      <w:rFonts w:ascii="Times New Roman" w:eastAsia="Times New Roman" w:hAnsi="Times New Roman"/>
      <w:b/>
      <w:sz w:val="48"/>
      <w:szCs w:val="24"/>
      <w:lang w:val="uk-UA"/>
    </w:rPr>
  </w:style>
  <w:style w:type="character" w:customStyle="1" w:styleId="H2LZ0">
    <w:name w:val="H2 LZ Знак"/>
    <w:link w:val="H2LZ"/>
    <w:rsid w:val="000955FC"/>
    <w:rPr>
      <w:rFonts w:ascii="Times New Roman" w:eastAsia="Times New Roman" w:hAnsi="Times New Roman"/>
      <w:b/>
      <w:sz w:val="48"/>
      <w:szCs w:val="24"/>
      <w:lang w:eastAsia="ru-RU"/>
    </w:rPr>
  </w:style>
  <w:style w:type="paragraph" w:customStyle="1" w:styleId="H3LZ">
    <w:name w:val="H3 LZ"/>
    <w:link w:val="H3LZ0"/>
    <w:qFormat/>
    <w:rsid w:val="000955FC"/>
    <w:pPr>
      <w:jc w:val="center"/>
      <w:outlineLvl w:val="2"/>
    </w:pPr>
    <w:rPr>
      <w:rFonts w:ascii="Times New Roman" w:eastAsia="Times New Roman" w:hAnsi="Times New Roman"/>
      <w:b/>
      <w:sz w:val="44"/>
      <w:szCs w:val="24"/>
      <w:lang w:val="uk-UA"/>
    </w:rPr>
  </w:style>
  <w:style w:type="character" w:customStyle="1" w:styleId="H3LZ0">
    <w:name w:val="H3 LZ Знак"/>
    <w:link w:val="H3LZ"/>
    <w:rsid w:val="000955FC"/>
    <w:rPr>
      <w:rFonts w:ascii="Times New Roman" w:eastAsia="Times New Roman" w:hAnsi="Times New Roman"/>
      <w:b/>
      <w:sz w:val="44"/>
      <w:szCs w:val="24"/>
      <w:lang w:eastAsia="ru-RU"/>
    </w:rPr>
  </w:style>
  <w:style w:type="paragraph" w:customStyle="1" w:styleId="H4LZ">
    <w:name w:val="H4 LZ"/>
    <w:link w:val="H4LZ0"/>
    <w:qFormat/>
    <w:rsid w:val="000955FC"/>
    <w:pPr>
      <w:jc w:val="center"/>
      <w:outlineLvl w:val="3"/>
    </w:pPr>
    <w:rPr>
      <w:rFonts w:ascii="Times New Roman" w:eastAsia="Times New Roman" w:hAnsi="Times New Roman"/>
      <w:b/>
      <w:sz w:val="40"/>
      <w:szCs w:val="24"/>
      <w:lang w:val="uk-UA"/>
    </w:rPr>
  </w:style>
  <w:style w:type="character" w:customStyle="1" w:styleId="H4LZ0">
    <w:name w:val="H4 LZ Знак"/>
    <w:link w:val="H4LZ"/>
    <w:rsid w:val="000955FC"/>
    <w:rPr>
      <w:rFonts w:ascii="Times New Roman" w:eastAsia="Times New Roman" w:hAnsi="Times New Roman"/>
      <w:b/>
      <w:sz w:val="40"/>
      <w:szCs w:val="24"/>
      <w:lang w:eastAsia="ru-RU"/>
    </w:rPr>
  </w:style>
  <w:style w:type="paragraph" w:customStyle="1" w:styleId="H5LZ">
    <w:name w:val="H5 LZ"/>
    <w:link w:val="H5LZ0"/>
    <w:qFormat/>
    <w:rsid w:val="000955FC"/>
    <w:pPr>
      <w:jc w:val="center"/>
      <w:outlineLvl w:val="4"/>
    </w:pPr>
    <w:rPr>
      <w:rFonts w:ascii="Times New Roman" w:eastAsia="Times New Roman" w:hAnsi="Times New Roman"/>
      <w:b/>
      <w:sz w:val="36"/>
      <w:szCs w:val="24"/>
      <w:lang w:val="uk-UA"/>
    </w:rPr>
  </w:style>
  <w:style w:type="character" w:customStyle="1" w:styleId="H5LZ0">
    <w:name w:val="H5 LZ Знак"/>
    <w:link w:val="H5LZ"/>
    <w:rsid w:val="000955FC"/>
    <w:rPr>
      <w:rFonts w:ascii="Times New Roman" w:eastAsia="Times New Roman" w:hAnsi="Times New Roman"/>
      <w:b/>
      <w:sz w:val="36"/>
      <w:szCs w:val="24"/>
      <w:lang w:eastAsia="ru-RU"/>
    </w:rPr>
  </w:style>
  <w:style w:type="paragraph" w:customStyle="1" w:styleId="H6LZ">
    <w:name w:val="H6 LZ"/>
    <w:link w:val="H6LZ0"/>
    <w:qFormat/>
    <w:rsid w:val="000955FC"/>
    <w:pPr>
      <w:jc w:val="center"/>
      <w:outlineLvl w:val="5"/>
    </w:pPr>
    <w:rPr>
      <w:rFonts w:ascii="Times New Roman" w:eastAsia="Times New Roman" w:hAnsi="Times New Roman"/>
      <w:b/>
      <w:sz w:val="32"/>
      <w:szCs w:val="24"/>
      <w:lang w:val="uk-UA"/>
    </w:rPr>
  </w:style>
  <w:style w:type="character" w:customStyle="1" w:styleId="H6LZ0">
    <w:name w:val="H6 LZ Знак"/>
    <w:link w:val="H6LZ"/>
    <w:rsid w:val="000955FC"/>
    <w:rPr>
      <w:rFonts w:ascii="Times New Roman" w:eastAsia="Times New Roman" w:hAnsi="Times New Roman"/>
      <w:b/>
      <w:sz w:val="32"/>
      <w:szCs w:val="24"/>
      <w:lang w:eastAsia="ru-RU"/>
    </w:rPr>
  </w:style>
  <w:style w:type="table" w:styleId="ab">
    <w:name w:val="Table Grid"/>
    <w:basedOn w:val="a1"/>
    <w:uiPriority w:val="59"/>
    <w:rsid w:val="008343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051DB0"/>
    <w:pPr>
      <w:ind w:left="720"/>
      <w:contextualSpacing/>
    </w:pPr>
  </w:style>
  <w:style w:type="character" w:styleId="ad">
    <w:name w:val="Hyperlink"/>
    <w:basedOn w:val="a0"/>
    <w:uiPriority w:val="99"/>
    <w:semiHidden/>
    <w:unhideWhenUsed/>
    <w:rsid w:val="009E0DF5"/>
    <w:rPr>
      <w:color w:val="0000FF"/>
      <w:u w:val="single"/>
    </w:rPr>
  </w:style>
  <w:style w:type="character" w:customStyle="1" w:styleId="30">
    <w:name w:val="Заголовок 3 Знак"/>
    <w:basedOn w:val="a0"/>
    <w:link w:val="3"/>
    <w:uiPriority w:val="9"/>
    <w:semiHidden/>
    <w:rsid w:val="00AB406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83A61"/>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semiHidden/>
    <w:rsid w:val="004E54D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CAD"/>
    <w:pPr>
      <w:ind w:firstLine="720"/>
      <w:jc w:val="both"/>
    </w:pPr>
    <w:rPr>
      <w:rFonts w:ascii="Times New Roman" w:eastAsia="Times New Roman" w:hAnsi="Times New Roman"/>
    </w:rPr>
  </w:style>
  <w:style w:type="paragraph" w:styleId="1">
    <w:name w:val="heading 1"/>
    <w:basedOn w:val="a"/>
    <w:next w:val="a"/>
    <w:link w:val="10"/>
    <w:qFormat/>
    <w:rsid w:val="00762CAD"/>
    <w:pPr>
      <w:keepNext/>
      <w:spacing w:line="240" w:lineRule="atLeast"/>
      <w:ind w:left="856" w:right="-7" w:hanging="856"/>
      <w:jc w:val="left"/>
      <w:outlineLvl w:val="0"/>
    </w:pPr>
    <w:rPr>
      <w:sz w:val="24"/>
      <w:lang w:val="uk-UA"/>
    </w:rPr>
  </w:style>
  <w:style w:type="paragraph" w:styleId="2">
    <w:name w:val="heading 2"/>
    <w:basedOn w:val="a"/>
    <w:next w:val="a"/>
    <w:link w:val="20"/>
    <w:uiPriority w:val="9"/>
    <w:semiHidden/>
    <w:unhideWhenUsed/>
    <w:qFormat/>
    <w:rsid w:val="004E54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B406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83A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2CAD"/>
    <w:rPr>
      <w:rFonts w:ascii="Times New Roman" w:eastAsia="Times New Roman" w:hAnsi="Times New Roman" w:cs="Times New Roman"/>
      <w:sz w:val="24"/>
      <w:szCs w:val="20"/>
      <w:lang w:eastAsia="ru-RU"/>
    </w:rPr>
  </w:style>
  <w:style w:type="character" w:styleId="a3">
    <w:name w:val="Strong"/>
    <w:uiPriority w:val="22"/>
    <w:qFormat/>
    <w:rsid w:val="004731C3"/>
    <w:rPr>
      <w:b/>
      <w:bCs/>
    </w:rPr>
  </w:style>
  <w:style w:type="paragraph" w:styleId="a4">
    <w:name w:val="Normal (Web)"/>
    <w:basedOn w:val="a"/>
    <w:uiPriority w:val="99"/>
    <w:unhideWhenUsed/>
    <w:rsid w:val="004731C3"/>
    <w:pPr>
      <w:spacing w:before="100" w:beforeAutospacing="1" w:after="100" w:afterAutospacing="1"/>
      <w:ind w:firstLine="0"/>
      <w:jc w:val="left"/>
    </w:pPr>
    <w:rPr>
      <w:sz w:val="24"/>
      <w:szCs w:val="24"/>
      <w:lang w:val="uk-UA" w:eastAsia="uk-UA"/>
    </w:rPr>
  </w:style>
  <w:style w:type="paragraph" w:styleId="a5">
    <w:name w:val="header"/>
    <w:basedOn w:val="a"/>
    <w:link w:val="a6"/>
    <w:uiPriority w:val="99"/>
    <w:unhideWhenUsed/>
    <w:rsid w:val="003E55F8"/>
    <w:pPr>
      <w:tabs>
        <w:tab w:val="center" w:pos="4819"/>
        <w:tab w:val="right" w:pos="9639"/>
      </w:tabs>
    </w:pPr>
  </w:style>
  <w:style w:type="character" w:customStyle="1" w:styleId="a6">
    <w:name w:val="Верхний колонтитул Знак"/>
    <w:link w:val="a5"/>
    <w:uiPriority w:val="99"/>
    <w:rsid w:val="003E55F8"/>
    <w:rPr>
      <w:rFonts w:ascii="Times New Roman" w:eastAsia="Times New Roman" w:hAnsi="Times New Roman"/>
      <w:lang w:val="ru-RU" w:eastAsia="ru-RU"/>
    </w:rPr>
  </w:style>
  <w:style w:type="paragraph" w:styleId="a7">
    <w:name w:val="footer"/>
    <w:basedOn w:val="a"/>
    <w:link w:val="a8"/>
    <w:uiPriority w:val="99"/>
    <w:unhideWhenUsed/>
    <w:rsid w:val="003E55F8"/>
    <w:pPr>
      <w:tabs>
        <w:tab w:val="center" w:pos="4819"/>
        <w:tab w:val="right" w:pos="9639"/>
      </w:tabs>
    </w:pPr>
  </w:style>
  <w:style w:type="character" w:customStyle="1" w:styleId="a8">
    <w:name w:val="Нижний колонтитул Знак"/>
    <w:link w:val="a7"/>
    <w:uiPriority w:val="99"/>
    <w:rsid w:val="003E55F8"/>
    <w:rPr>
      <w:rFonts w:ascii="Times New Roman" w:eastAsia="Times New Roman" w:hAnsi="Times New Roman"/>
      <w:lang w:val="ru-RU" w:eastAsia="ru-RU"/>
    </w:rPr>
  </w:style>
  <w:style w:type="paragraph" w:styleId="a9">
    <w:name w:val="Balloon Text"/>
    <w:basedOn w:val="a"/>
    <w:link w:val="aa"/>
    <w:uiPriority w:val="99"/>
    <w:semiHidden/>
    <w:unhideWhenUsed/>
    <w:rsid w:val="000955FC"/>
    <w:rPr>
      <w:rFonts w:ascii="Tahoma" w:hAnsi="Tahoma" w:cs="Tahoma"/>
      <w:sz w:val="16"/>
      <w:szCs w:val="16"/>
    </w:rPr>
  </w:style>
  <w:style w:type="character" w:customStyle="1" w:styleId="aa">
    <w:name w:val="Текст выноски Знак"/>
    <w:link w:val="a9"/>
    <w:uiPriority w:val="99"/>
    <w:semiHidden/>
    <w:rsid w:val="000955FC"/>
    <w:rPr>
      <w:rFonts w:ascii="Tahoma" w:eastAsia="Times New Roman" w:hAnsi="Tahoma" w:cs="Tahoma"/>
      <w:sz w:val="16"/>
      <w:szCs w:val="16"/>
      <w:lang w:val="ru-RU" w:eastAsia="ru-RU"/>
    </w:rPr>
  </w:style>
  <w:style w:type="paragraph" w:customStyle="1" w:styleId="H1LZ">
    <w:name w:val="H1 LZ"/>
    <w:link w:val="H1LZ0"/>
    <w:qFormat/>
    <w:rsid w:val="000955FC"/>
    <w:pPr>
      <w:jc w:val="center"/>
      <w:outlineLvl w:val="0"/>
    </w:pPr>
    <w:rPr>
      <w:rFonts w:ascii="Times New Roman" w:eastAsia="Times New Roman" w:hAnsi="Times New Roman"/>
      <w:b/>
      <w:sz w:val="52"/>
      <w:szCs w:val="24"/>
      <w:lang w:val="uk-UA"/>
    </w:rPr>
  </w:style>
  <w:style w:type="character" w:customStyle="1" w:styleId="H1LZ0">
    <w:name w:val="H1 LZ Знак"/>
    <w:link w:val="H1LZ"/>
    <w:rsid w:val="000955FC"/>
    <w:rPr>
      <w:rFonts w:ascii="Times New Roman" w:eastAsia="Times New Roman" w:hAnsi="Times New Roman"/>
      <w:b/>
      <w:sz w:val="52"/>
      <w:szCs w:val="24"/>
      <w:lang w:eastAsia="ru-RU"/>
    </w:rPr>
  </w:style>
  <w:style w:type="paragraph" w:customStyle="1" w:styleId="H2LZ">
    <w:name w:val="H2 LZ"/>
    <w:link w:val="H2LZ0"/>
    <w:qFormat/>
    <w:rsid w:val="000955FC"/>
    <w:pPr>
      <w:jc w:val="center"/>
      <w:outlineLvl w:val="1"/>
    </w:pPr>
    <w:rPr>
      <w:rFonts w:ascii="Times New Roman" w:eastAsia="Times New Roman" w:hAnsi="Times New Roman"/>
      <w:b/>
      <w:sz w:val="48"/>
      <w:szCs w:val="24"/>
      <w:lang w:val="uk-UA"/>
    </w:rPr>
  </w:style>
  <w:style w:type="character" w:customStyle="1" w:styleId="H2LZ0">
    <w:name w:val="H2 LZ Знак"/>
    <w:link w:val="H2LZ"/>
    <w:rsid w:val="000955FC"/>
    <w:rPr>
      <w:rFonts w:ascii="Times New Roman" w:eastAsia="Times New Roman" w:hAnsi="Times New Roman"/>
      <w:b/>
      <w:sz w:val="48"/>
      <w:szCs w:val="24"/>
      <w:lang w:eastAsia="ru-RU"/>
    </w:rPr>
  </w:style>
  <w:style w:type="paragraph" w:customStyle="1" w:styleId="H3LZ">
    <w:name w:val="H3 LZ"/>
    <w:link w:val="H3LZ0"/>
    <w:qFormat/>
    <w:rsid w:val="000955FC"/>
    <w:pPr>
      <w:jc w:val="center"/>
      <w:outlineLvl w:val="2"/>
    </w:pPr>
    <w:rPr>
      <w:rFonts w:ascii="Times New Roman" w:eastAsia="Times New Roman" w:hAnsi="Times New Roman"/>
      <w:b/>
      <w:sz w:val="44"/>
      <w:szCs w:val="24"/>
      <w:lang w:val="uk-UA"/>
    </w:rPr>
  </w:style>
  <w:style w:type="character" w:customStyle="1" w:styleId="H3LZ0">
    <w:name w:val="H3 LZ Знак"/>
    <w:link w:val="H3LZ"/>
    <w:rsid w:val="000955FC"/>
    <w:rPr>
      <w:rFonts w:ascii="Times New Roman" w:eastAsia="Times New Roman" w:hAnsi="Times New Roman"/>
      <w:b/>
      <w:sz w:val="44"/>
      <w:szCs w:val="24"/>
      <w:lang w:eastAsia="ru-RU"/>
    </w:rPr>
  </w:style>
  <w:style w:type="paragraph" w:customStyle="1" w:styleId="H4LZ">
    <w:name w:val="H4 LZ"/>
    <w:link w:val="H4LZ0"/>
    <w:qFormat/>
    <w:rsid w:val="000955FC"/>
    <w:pPr>
      <w:jc w:val="center"/>
      <w:outlineLvl w:val="3"/>
    </w:pPr>
    <w:rPr>
      <w:rFonts w:ascii="Times New Roman" w:eastAsia="Times New Roman" w:hAnsi="Times New Roman"/>
      <w:b/>
      <w:sz w:val="40"/>
      <w:szCs w:val="24"/>
      <w:lang w:val="uk-UA"/>
    </w:rPr>
  </w:style>
  <w:style w:type="character" w:customStyle="1" w:styleId="H4LZ0">
    <w:name w:val="H4 LZ Знак"/>
    <w:link w:val="H4LZ"/>
    <w:rsid w:val="000955FC"/>
    <w:rPr>
      <w:rFonts w:ascii="Times New Roman" w:eastAsia="Times New Roman" w:hAnsi="Times New Roman"/>
      <w:b/>
      <w:sz w:val="40"/>
      <w:szCs w:val="24"/>
      <w:lang w:eastAsia="ru-RU"/>
    </w:rPr>
  </w:style>
  <w:style w:type="paragraph" w:customStyle="1" w:styleId="H5LZ">
    <w:name w:val="H5 LZ"/>
    <w:link w:val="H5LZ0"/>
    <w:qFormat/>
    <w:rsid w:val="000955FC"/>
    <w:pPr>
      <w:jc w:val="center"/>
      <w:outlineLvl w:val="4"/>
    </w:pPr>
    <w:rPr>
      <w:rFonts w:ascii="Times New Roman" w:eastAsia="Times New Roman" w:hAnsi="Times New Roman"/>
      <w:b/>
      <w:sz w:val="36"/>
      <w:szCs w:val="24"/>
      <w:lang w:val="uk-UA"/>
    </w:rPr>
  </w:style>
  <w:style w:type="character" w:customStyle="1" w:styleId="H5LZ0">
    <w:name w:val="H5 LZ Знак"/>
    <w:link w:val="H5LZ"/>
    <w:rsid w:val="000955FC"/>
    <w:rPr>
      <w:rFonts w:ascii="Times New Roman" w:eastAsia="Times New Roman" w:hAnsi="Times New Roman"/>
      <w:b/>
      <w:sz w:val="36"/>
      <w:szCs w:val="24"/>
      <w:lang w:eastAsia="ru-RU"/>
    </w:rPr>
  </w:style>
  <w:style w:type="paragraph" w:customStyle="1" w:styleId="H6LZ">
    <w:name w:val="H6 LZ"/>
    <w:link w:val="H6LZ0"/>
    <w:qFormat/>
    <w:rsid w:val="000955FC"/>
    <w:pPr>
      <w:jc w:val="center"/>
      <w:outlineLvl w:val="5"/>
    </w:pPr>
    <w:rPr>
      <w:rFonts w:ascii="Times New Roman" w:eastAsia="Times New Roman" w:hAnsi="Times New Roman"/>
      <w:b/>
      <w:sz w:val="32"/>
      <w:szCs w:val="24"/>
      <w:lang w:val="uk-UA"/>
    </w:rPr>
  </w:style>
  <w:style w:type="character" w:customStyle="1" w:styleId="H6LZ0">
    <w:name w:val="H6 LZ Знак"/>
    <w:link w:val="H6LZ"/>
    <w:rsid w:val="000955FC"/>
    <w:rPr>
      <w:rFonts w:ascii="Times New Roman" w:eastAsia="Times New Roman" w:hAnsi="Times New Roman"/>
      <w:b/>
      <w:sz w:val="32"/>
      <w:szCs w:val="24"/>
      <w:lang w:eastAsia="ru-RU"/>
    </w:rPr>
  </w:style>
  <w:style w:type="table" w:styleId="ab">
    <w:name w:val="Table Grid"/>
    <w:basedOn w:val="a1"/>
    <w:uiPriority w:val="59"/>
    <w:rsid w:val="008343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051DB0"/>
    <w:pPr>
      <w:ind w:left="720"/>
      <w:contextualSpacing/>
    </w:pPr>
  </w:style>
  <w:style w:type="character" w:styleId="ad">
    <w:name w:val="Hyperlink"/>
    <w:basedOn w:val="a0"/>
    <w:uiPriority w:val="99"/>
    <w:semiHidden/>
    <w:unhideWhenUsed/>
    <w:rsid w:val="009E0DF5"/>
    <w:rPr>
      <w:color w:val="0000FF"/>
      <w:u w:val="single"/>
    </w:rPr>
  </w:style>
  <w:style w:type="character" w:customStyle="1" w:styleId="30">
    <w:name w:val="Заголовок 3 Знак"/>
    <w:basedOn w:val="a0"/>
    <w:link w:val="3"/>
    <w:uiPriority w:val="9"/>
    <w:semiHidden/>
    <w:rsid w:val="00AB406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83A61"/>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semiHidden/>
    <w:rsid w:val="004E54D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4810">
      <w:bodyDiv w:val="1"/>
      <w:marLeft w:val="0"/>
      <w:marRight w:val="0"/>
      <w:marTop w:val="0"/>
      <w:marBottom w:val="0"/>
      <w:divBdr>
        <w:top w:val="none" w:sz="0" w:space="0" w:color="auto"/>
        <w:left w:val="none" w:sz="0" w:space="0" w:color="auto"/>
        <w:bottom w:val="none" w:sz="0" w:space="0" w:color="auto"/>
        <w:right w:val="none" w:sz="0" w:space="0" w:color="auto"/>
      </w:divBdr>
    </w:div>
    <w:div w:id="443814447">
      <w:bodyDiv w:val="1"/>
      <w:marLeft w:val="0"/>
      <w:marRight w:val="0"/>
      <w:marTop w:val="0"/>
      <w:marBottom w:val="0"/>
      <w:divBdr>
        <w:top w:val="none" w:sz="0" w:space="0" w:color="auto"/>
        <w:left w:val="none" w:sz="0" w:space="0" w:color="auto"/>
        <w:bottom w:val="none" w:sz="0" w:space="0" w:color="auto"/>
        <w:right w:val="none" w:sz="0" w:space="0" w:color="auto"/>
      </w:divBdr>
    </w:div>
    <w:div w:id="554245899">
      <w:bodyDiv w:val="1"/>
      <w:marLeft w:val="0"/>
      <w:marRight w:val="0"/>
      <w:marTop w:val="0"/>
      <w:marBottom w:val="0"/>
      <w:divBdr>
        <w:top w:val="none" w:sz="0" w:space="0" w:color="auto"/>
        <w:left w:val="none" w:sz="0" w:space="0" w:color="auto"/>
        <w:bottom w:val="none" w:sz="0" w:space="0" w:color="auto"/>
        <w:right w:val="none" w:sz="0" w:space="0" w:color="auto"/>
      </w:divBdr>
    </w:div>
    <w:div w:id="577793585">
      <w:bodyDiv w:val="1"/>
      <w:marLeft w:val="0"/>
      <w:marRight w:val="0"/>
      <w:marTop w:val="0"/>
      <w:marBottom w:val="0"/>
      <w:divBdr>
        <w:top w:val="none" w:sz="0" w:space="0" w:color="auto"/>
        <w:left w:val="none" w:sz="0" w:space="0" w:color="auto"/>
        <w:bottom w:val="none" w:sz="0" w:space="0" w:color="auto"/>
        <w:right w:val="none" w:sz="0" w:space="0" w:color="auto"/>
      </w:divBdr>
    </w:div>
    <w:div w:id="603851403">
      <w:bodyDiv w:val="1"/>
      <w:marLeft w:val="0"/>
      <w:marRight w:val="0"/>
      <w:marTop w:val="0"/>
      <w:marBottom w:val="0"/>
      <w:divBdr>
        <w:top w:val="none" w:sz="0" w:space="0" w:color="auto"/>
        <w:left w:val="none" w:sz="0" w:space="0" w:color="auto"/>
        <w:bottom w:val="none" w:sz="0" w:space="0" w:color="auto"/>
        <w:right w:val="none" w:sz="0" w:space="0" w:color="auto"/>
      </w:divBdr>
    </w:div>
    <w:div w:id="868877867">
      <w:bodyDiv w:val="1"/>
      <w:marLeft w:val="0"/>
      <w:marRight w:val="0"/>
      <w:marTop w:val="0"/>
      <w:marBottom w:val="0"/>
      <w:divBdr>
        <w:top w:val="none" w:sz="0" w:space="0" w:color="auto"/>
        <w:left w:val="none" w:sz="0" w:space="0" w:color="auto"/>
        <w:bottom w:val="none" w:sz="0" w:space="0" w:color="auto"/>
        <w:right w:val="none" w:sz="0" w:space="0" w:color="auto"/>
      </w:divBdr>
    </w:div>
    <w:div w:id="891964724">
      <w:bodyDiv w:val="1"/>
      <w:marLeft w:val="0"/>
      <w:marRight w:val="0"/>
      <w:marTop w:val="0"/>
      <w:marBottom w:val="0"/>
      <w:divBdr>
        <w:top w:val="none" w:sz="0" w:space="0" w:color="auto"/>
        <w:left w:val="none" w:sz="0" w:space="0" w:color="auto"/>
        <w:bottom w:val="none" w:sz="0" w:space="0" w:color="auto"/>
        <w:right w:val="none" w:sz="0" w:space="0" w:color="auto"/>
      </w:divBdr>
    </w:div>
    <w:div w:id="983779466">
      <w:bodyDiv w:val="1"/>
      <w:marLeft w:val="0"/>
      <w:marRight w:val="0"/>
      <w:marTop w:val="0"/>
      <w:marBottom w:val="0"/>
      <w:divBdr>
        <w:top w:val="none" w:sz="0" w:space="0" w:color="auto"/>
        <w:left w:val="none" w:sz="0" w:space="0" w:color="auto"/>
        <w:bottom w:val="none" w:sz="0" w:space="0" w:color="auto"/>
        <w:right w:val="none" w:sz="0" w:space="0" w:color="auto"/>
      </w:divBdr>
    </w:div>
    <w:div w:id="1007513744">
      <w:bodyDiv w:val="1"/>
      <w:marLeft w:val="0"/>
      <w:marRight w:val="0"/>
      <w:marTop w:val="0"/>
      <w:marBottom w:val="0"/>
      <w:divBdr>
        <w:top w:val="none" w:sz="0" w:space="0" w:color="auto"/>
        <w:left w:val="none" w:sz="0" w:space="0" w:color="auto"/>
        <w:bottom w:val="none" w:sz="0" w:space="0" w:color="auto"/>
        <w:right w:val="none" w:sz="0" w:space="0" w:color="auto"/>
      </w:divBdr>
      <w:divsChild>
        <w:div w:id="963846545">
          <w:marLeft w:val="0"/>
          <w:marRight w:val="0"/>
          <w:marTop w:val="0"/>
          <w:marBottom w:val="0"/>
          <w:divBdr>
            <w:top w:val="none" w:sz="0" w:space="0" w:color="auto"/>
            <w:left w:val="none" w:sz="0" w:space="0" w:color="auto"/>
            <w:bottom w:val="none" w:sz="0" w:space="0" w:color="auto"/>
            <w:right w:val="none" w:sz="0" w:space="0" w:color="auto"/>
          </w:divBdr>
        </w:div>
        <w:div w:id="1609771911">
          <w:marLeft w:val="0"/>
          <w:marRight w:val="0"/>
          <w:marTop w:val="0"/>
          <w:marBottom w:val="0"/>
          <w:divBdr>
            <w:top w:val="none" w:sz="0" w:space="0" w:color="auto"/>
            <w:left w:val="none" w:sz="0" w:space="0" w:color="auto"/>
            <w:bottom w:val="none" w:sz="0" w:space="0" w:color="auto"/>
            <w:right w:val="none" w:sz="0" w:space="0" w:color="auto"/>
          </w:divBdr>
        </w:div>
        <w:div w:id="1784307180">
          <w:marLeft w:val="0"/>
          <w:marRight w:val="0"/>
          <w:marTop w:val="0"/>
          <w:marBottom w:val="0"/>
          <w:divBdr>
            <w:top w:val="none" w:sz="0" w:space="0" w:color="auto"/>
            <w:left w:val="none" w:sz="0" w:space="0" w:color="auto"/>
            <w:bottom w:val="none" w:sz="0" w:space="0" w:color="auto"/>
            <w:right w:val="none" w:sz="0" w:space="0" w:color="auto"/>
          </w:divBdr>
        </w:div>
      </w:divsChild>
    </w:div>
    <w:div w:id="1044671221">
      <w:bodyDiv w:val="1"/>
      <w:marLeft w:val="0"/>
      <w:marRight w:val="0"/>
      <w:marTop w:val="0"/>
      <w:marBottom w:val="0"/>
      <w:divBdr>
        <w:top w:val="none" w:sz="0" w:space="0" w:color="auto"/>
        <w:left w:val="none" w:sz="0" w:space="0" w:color="auto"/>
        <w:bottom w:val="none" w:sz="0" w:space="0" w:color="auto"/>
        <w:right w:val="none" w:sz="0" w:space="0" w:color="auto"/>
      </w:divBdr>
      <w:divsChild>
        <w:div w:id="31805547">
          <w:marLeft w:val="0"/>
          <w:marRight w:val="0"/>
          <w:marTop w:val="0"/>
          <w:marBottom w:val="0"/>
          <w:divBdr>
            <w:top w:val="none" w:sz="0" w:space="0" w:color="auto"/>
            <w:left w:val="none" w:sz="0" w:space="0" w:color="auto"/>
            <w:bottom w:val="none" w:sz="0" w:space="0" w:color="auto"/>
            <w:right w:val="none" w:sz="0" w:space="0" w:color="auto"/>
          </w:divBdr>
        </w:div>
        <w:div w:id="959654080">
          <w:marLeft w:val="0"/>
          <w:marRight w:val="0"/>
          <w:marTop w:val="0"/>
          <w:marBottom w:val="0"/>
          <w:divBdr>
            <w:top w:val="none" w:sz="0" w:space="0" w:color="auto"/>
            <w:left w:val="none" w:sz="0" w:space="0" w:color="auto"/>
            <w:bottom w:val="none" w:sz="0" w:space="0" w:color="auto"/>
            <w:right w:val="none" w:sz="0" w:space="0" w:color="auto"/>
          </w:divBdr>
        </w:div>
        <w:div w:id="1045564374">
          <w:marLeft w:val="0"/>
          <w:marRight w:val="0"/>
          <w:marTop w:val="0"/>
          <w:marBottom w:val="0"/>
          <w:divBdr>
            <w:top w:val="none" w:sz="0" w:space="0" w:color="auto"/>
            <w:left w:val="none" w:sz="0" w:space="0" w:color="auto"/>
            <w:bottom w:val="none" w:sz="0" w:space="0" w:color="auto"/>
            <w:right w:val="none" w:sz="0" w:space="0" w:color="auto"/>
          </w:divBdr>
        </w:div>
        <w:div w:id="587352453">
          <w:marLeft w:val="0"/>
          <w:marRight w:val="0"/>
          <w:marTop w:val="0"/>
          <w:marBottom w:val="0"/>
          <w:divBdr>
            <w:top w:val="none" w:sz="0" w:space="0" w:color="auto"/>
            <w:left w:val="none" w:sz="0" w:space="0" w:color="auto"/>
            <w:bottom w:val="none" w:sz="0" w:space="0" w:color="auto"/>
            <w:right w:val="none" w:sz="0" w:space="0" w:color="auto"/>
          </w:divBdr>
        </w:div>
        <w:div w:id="1374036834">
          <w:marLeft w:val="0"/>
          <w:marRight w:val="0"/>
          <w:marTop w:val="0"/>
          <w:marBottom w:val="0"/>
          <w:divBdr>
            <w:top w:val="none" w:sz="0" w:space="0" w:color="auto"/>
            <w:left w:val="none" w:sz="0" w:space="0" w:color="auto"/>
            <w:bottom w:val="none" w:sz="0" w:space="0" w:color="auto"/>
            <w:right w:val="none" w:sz="0" w:space="0" w:color="auto"/>
          </w:divBdr>
        </w:div>
        <w:div w:id="1679380041">
          <w:marLeft w:val="0"/>
          <w:marRight w:val="0"/>
          <w:marTop w:val="0"/>
          <w:marBottom w:val="0"/>
          <w:divBdr>
            <w:top w:val="none" w:sz="0" w:space="0" w:color="auto"/>
            <w:left w:val="none" w:sz="0" w:space="0" w:color="auto"/>
            <w:bottom w:val="none" w:sz="0" w:space="0" w:color="auto"/>
            <w:right w:val="none" w:sz="0" w:space="0" w:color="auto"/>
          </w:divBdr>
        </w:div>
        <w:div w:id="1721518812">
          <w:marLeft w:val="0"/>
          <w:marRight w:val="0"/>
          <w:marTop w:val="0"/>
          <w:marBottom w:val="0"/>
          <w:divBdr>
            <w:top w:val="none" w:sz="0" w:space="0" w:color="auto"/>
            <w:left w:val="none" w:sz="0" w:space="0" w:color="auto"/>
            <w:bottom w:val="none" w:sz="0" w:space="0" w:color="auto"/>
            <w:right w:val="none" w:sz="0" w:space="0" w:color="auto"/>
          </w:divBdr>
        </w:div>
        <w:div w:id="603808872">
          <w:marLeft w:val="0"/>
          <w:marRight w:val="0"/>
          <w:marTop w:val="0"/>
          <w:marBottom w:val="0"/>
          <w:divBdr>
            <w:top w:val="none" w:sz="0" w:space="0" w:color="auto"/>
            <w:left w:val="none" w:sz="0" w:space="0" w:color="auto"/>
            <w:bottom w:val="none" w:sz="0" w:space="0" w:color="auto"/>
            <w:right w:val="none" w:sz="0" w:space="0" w:color="auto"/>
          </w:divBdr>
        </w:div>
        <w:div w:id="1908834160">
          <w:marLeft w:val="0"/>
          <w:marRight w:val="0"/>
          <w:marTop w:val="0"/>
          <w:marBottom w:val="0"/>
          <w:divBdr>
            <w:top w:val="none" w:sz="0" w:space="0" w:color="auto"/>
            <w:left w:val="none" w:sz="0" w:space="0" w:color="auto"/>
            <w:bottom w:val="none" w:sz="0" w:space="0" w:color="auto"/>
            <w:right w:val="none" w:sz="0" w:space="0" w:color="auto"/>
          </w:divBdr>
        </w:div>
        <w:div w:id="1065908621">
          <w:marLeft w:val="0"/>
          <w:marRight w:val="0"/>
          <w:marTop w:val="0"/>
          <w:marBottom w:val="0"/>
          <w:divBdr>
            <w:top w:val="none" w:sz="0" w:space="0" w:color="auto"/>
            <w:left w:val="none" w:sz="0" w:space="0" w:color="auto"/>
            <w:bottom w:val="none" w:sz="0" w:space="0" w:color="auto"/>
            <w:right w:val="none" w:sz="0" w:space="0" w:color="auto"/>
          </w:divBdr>
        </w:div>
        <w:div w:id="143133405">
          <w:marLeft w:val="0"/>
          <w:marRight w:val="0"/>
          <w:marTop w:val="0"/>
          <w:marBottom w:val="0"/>
          <w:divBdr>
            <w:top w:val="none" w:sz="0" w:space="0" w:color="auto"/>
            <w:left w:val="none" w:sz="0" w:space="0" w:color="auto"/>
            <w:bottom w:val="none" w:sz="0" w:space="0" w:color="auto"/>
            <w:right w:val="none" w:sz="0" w:space="0" w:color="auto"/>
          </w:divBdr>
        </w:div>
        <w:div w:id="1085804540">
          <w:marLeft w:val="0"/>
          <w:marRight w:val="0"/>
          <w:marTop w:val="0"/>
          <w:marBottom w:val="0"/>
          <w:divBdr>
            <w:top w:val="none" w:sz="0" w:space="0" w:color="auto"/>
            <w:left w:val="none" w:sz="0" w:space="0" w:color="auto"/>
            <w:bottom w:val="none" w:sz="0" w:space="0" w:color="auto"/>
            <w:right w:val="none" w:sz="0" w:space="0" w:color="auto"/>
          </w:divBdr>
        </w:div>
        <w:div w:id="14118526">
          <w:marLeft w:val="0"/>
          <w:marRight w:val="0"/>
          <w:marTop w:val="0"/>
          <w:marBottom w:val="0"/>
          <w:divBdr>
            <w:top w:val="none" w:sz="0" w:space="0" w:color="auto"/>
            <w:left w:val="none" w:sz="0" w:space="0" w:color="auto"/>
            <w:bottom w:val="none" w:sz="0" w:space="0" w:color="auto"/>
            <w:right w:val="none" w:sz="0" w:space="0" w:color="auto"/>
          </w:divBdr>
        </w:div>
        <w:div w:id="1315068456">
          <w:marLeft w:val="0"/>
          <w:marRight w:val="0"/>
          <w:marTop w:val="0"/>
          <w:marBottom w:val="0"/>
          <w:divBdr>
            <w:top w:val="none" w:sz="0" w:space="0" w:color="auto"/>
            <w:left w:val="none" w:sz="0" w:space="0" w:color="auto"/>
            <w:bottom w:val="none" w:sz="0" w:space="0" w:color="auto"/>
            <w:right w:val="none" w:sz="0" w:space="0" w:color="auto"/>
          </w:divBdr>
        </w:div>
        <w:div w:id="21980848">
          <w:marLeft w:val="0"/>
          <w:marRight w:val="0"/>
          <w:marTop w:val="0"/>
          <w:marBottom w:val="0"/>
          <w:divBdr>
            <w:top w:val="none" w:sz="0" w:space="0" w:color="auto"/>
            <w:left w:val="none" w:sz="0" w:space="0" w:color="auto"/>
            <w:bottom w:val="none" w:sz="0" w:space="0" w:color="auto"/>
            <w:right w:val="none" w:sz="0" w:space="0" w:color="auto"/>
          </w:divBdr>
        </w:div>
        <w:div w:id="1255557810">
          <w:marLeft w:val="0"/>
          <w:marRight w:val="0"/>
          <w:marTop w:val="0"/>
          <w:marBottom w:val="0"/>
          <w:divBdr>
            <w:top w:val="none" w:sz="0" w:space="0" w:color="auto"/>
            <w:left w:val="none" w:sz="0" w:space="0" w:color="auto"/>
            <w:bottom w:val="none" w:sz="0" w:space="0" w:color="auto"/>
            <w:right w:val="none" w:sz="0" w:space="0" w:color="auto"/>
          </w:divBdr>
        </w:div>
        <w:div w:id="875195087">
          <w:marLeft w:val="0"/>
          <w:marRight w:val="0"/>
          <w:marTop w:val="0"/>
          <w:marBottom w:val="0"/>
          <w:divBdr>
            <w:top w:val="none" w:sz="0" w:space="0" w:color="auto"/>
            <w:left w:val="none" w:sz="0" w:space="0" w:color="auto"/>
            <w:bottom w:val="none" w:sz="0" w:space="0" w:color="auto"/>
            <w:right w:val="none" w:sz="0" w:space="0" w:color="auto"/>
          </w:divBdr>
        </w:div>
        <w:div w:id="1010715310">
          <w:marLeft w:val="0"/>
          <w:marRight w:val="0"/>
          <w:marTop w:val="0"/>
          <w:marBottom w:val="0"/>
          <w:divBdr>
            <w:top w:val="none" w:sz="0" w:space="0" w:color="auto"/>
            <w:left w:val="none" w:sz="0" w:space="0" w:color="auto"/>
            <w:bottom w:val="none" w:sz="0" w:space="0" w:color="auto"/>
            <w:right w:val="none" w:sz="0" w:space="0" w:color="auto"/>
          </w:divBdr>
        </w:div>
        <w:div w:id="1961181460">
          <w:marLeft w:val="0"/>
          <w:marRight w:val="0"/>
          <w:marTop w:val="0"/>
          <w:marBottom w:val="0"/>
          <w:divBdr>
            <w:top w:val="none" w:sz="0" w:space="0" w:color="auto"/>
            <w:left w:val="none" w:sz="0" w:space="0" w:color="auto"/>
            <w:bottom w:val="none" w:sz="0" w:space="0" w:color="auto"/>
            <w:right w:val="none" w:sz="0" w:space="0" w:color="auto"/>
          </w:divBdr>
        </w:div>
      </w:divsChild>
    </w:div>
    <w:div w:id="1167936457">
      <w:bodyDiv w:val="1"/>
      <w:marLeft w:val="0"/>
      <w:marRight w:val="0"/>
      <w:marTop w:val="0"/>
      <w:marBottom w:val="0"/>
      <w:divBdr>
        <w:top w:val="none" w:sz="0" w:space="0" w:color="auto"/>
        <w:left w:val="none" w:sz="0" w:space="0" w:color="auto"/>
        <w:bottom w:val="none" w:sz="0" w:space="0" w:color="auto"/>
        <w:right w:val="none" w:sz="0" w:space="0" w:color="auto"/>
      </w:divBdr>
    </w:div>
    <w:div w:id="1280408009">
      <w:bodyDiv w:val="1"/>
      <w:marLeft w:val="0"/>
      <w:marRight w:val="0"/>
      <w:marTop w:val="0"/>
      <w:marBottom w:val="0"/>
      <w:divBdr>
        <w:top w:val="none" w:sz="0" w:space="0" w:color="auto"/>
        <w:left w:val="none" w:sz="0" w:space="0" w:color="auto"/>
        <w:bottom w:val="none" w:sz="0" w:space="0" w:color="auto"/>
        <w:right w:val="none" w:sz="0" w:space="0" w:color="auto"/>
      </w:divBdr>
    </w:div>
    <w:div w:id="1284505857">
      <w:bodyDiv w:val="1"/>
      <w:marLeft w:val="0"/>
      <w:marRight w:val="0"/>
      <w:marTop w:val="0"/>
      <w:marBottom w:val="0"/>
      <w:divBdr>
        <w:top w:val="none" w:sz="0" w:space="0" w:color="auto"/>
        <w:left w:val="none" w:sz="0" w:space="0" w:color="auto"/>
        <w:bottom w:val="none" w:sz="0" w:space="0" w:color="auto"/>
        <w:right w:val="none" w:sz="0" w:space="0" w:color="auto"/>
      </w:divBdr>
    </w:div>
    <w:div w:id="1325007069">
      <w:bodyDiv w:val="1"/>
      <w:marLeft w:val="0"/>
      <w:marRight w:val="0"/>
      <w:marTop w:val="0"/>
      <w:marBottom w:val="0"/>
      <w:divBdr>
        <w:top w:val="none" w:sz="0" w:space="0" w:color="auto"/>
        <w:left w:val="none" w:sz="0" w:space="0" w:color="auto"/>
        <w:bottom w:val="none" w:sz="0" w:space="0" w:color="auto"/>
        <w:right w:val="none" w:sz="0" w:space="0" w:color="auto"/>
      </w:divBdr>
    </w:div>
    <w:div w:id="1865709108">
      <w:bodyDiv w:val="1"/>
      <w:marLeft w:val="0"/>
      <w:marRight w:val="0"/>
      <w:marTop w:val="0"/>
      <w:marBottom w:val="0"/>
      <w:divBdr>
        <w:top w:val="none" w:sz="0" w:space="0" w:color="auto"/>
        <w:left w:val="none" w:sz="0" w:space="0" w:color="auto"/>
        <w:bottom w:val="none" w:sz="0" w:space="0" w:color="auto"/>
        <w:right w:val="none" w:sz="0" w:space="0" w:color="auto"/>
      </w:divBdr>
    </w:div>
    <w:div w:id="1985962920">
      <w:bodyDiv w:val="1"/>
      <w:marLeft w:val="0"/>
      <w:marRight w:val="0"/>
      <w:marTop w:val="0"/>
      <w:marBottom w:val="0"/>
      <w:divBdr>
        <w:top w:val="none" w:sz="0" w:space="0" w:color="auto"/>
        <w:left w:val="none" w:sz="0" w:space="0" w:color="auto"/>
        <w:bottom w:val="none" w:sz="0" w:space="0" w:color="auto"/>
        <w:right w:val="none" w:sz="0" w:space="0" w:color="auto"/>
      </w:divBdr>
    </w:div>
    <w:div w:id="2066484013">
      <w:bodyDiv w:val="1"/>
      <w:marLeft w:val="0"/>
      <w:marRight w:val="0"/>
      <w:marTop w:val="0"/>
      <w:marBottom w:val="0"/>
      <w:divBdr>
        <w:top w:val="none" w:sz="0" w:space="0" w:color="auto"/>
        <w:left w:val="none" w:sz="0" w:space="0" w:color="auto"/>
        <w:bottom w:val="none" w:sz="0" w:space="0" w:color="auto"/>
        <w:right w:val="none" w:sz="0" w:space="0" w:color="auto"/>
      </w:divBdr>
    </w:div>
    <w:div w:id="2117212765">
      <w:bodyDiv w:val="1"/>
      <w:marLeft w:val="0"/>
      <w:marRight w:val="0"/>
      <w:marTop w:val="0"/>
      <w:marBottom w:val="0"/>
      <w:divBdr>
        <w:top w:val="none" w:sz="0" w:space="0" w:color="auto"/>
        <w:left w:val="none" w:sz="0" w:space="0" w:color="auto"/>
        <w:bottom w:val="none" w:sz="0" w:space="0" w:color="auto"/>
        <w:right w:val="none" w:sz="0" w:space="0" w:color="auto"/>
      </w:divBdr>
    </w:div>
    <w:div w:id="214014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266A0-CCC7-4C82-9309-2D4CF3D83929}">
  <ds:schemaRefs>
    <ds:schemaRef ds:uri="http://schemas.openxmlformats.org/officeDocument/2006/bibliography"/>
  </ds:schemaRefs>
</ds:datastoreItem>
</file>

<file path=customXml/itemProps2.xml><?xml version="1.0" encoding="utf-8"?>
<ds:datastoreItem xmlns:ds="http://schemas.openxmlformats.org/officeDocument/2006/customXml" ds:itemID="{EFCCC1F3-0735-449F-BAC2-1666715FE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13</Pages>
  <Words>5326</Words>
  <Characters>30364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liga.net</Company>
  <LinksUpToDate>false</LinksUpToDate>
  <CharactersWithSpaces>35619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DanilenkoE</dc:creator>
  <cp:lastModifiedBy>Anna Gnyp</cp:lastModifiedBy>
  <cp:revision>2</cp:revision>
  <cp:lastPrinted>2013-02-08T12:46:00Z</cp:lastPrinted>
  <dcterms:created xsi:type="dcterms:W3CDTF">2016-12-06T21:41:00Z</dcterms:created>
  <dcterms:modified xsi:type="dcterms:W3CDTF">2016-12-19T11:55:00Z</dcterms:modified>
</cp:coreProperties>
</file>